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830E" w14:textId="77777777" w:rsidR="00A305E3" w:rsidRPr="00AC22F2" w:rsidRDefault="00A305E3" w:rsidP="00F32269">
      <w:pPr>
        <w:jc w:val="both"/>
        <w:rPr>
          <w:rFonts w:cstheme="minorHAnsi"/>
        </w:rPr>
      </w:pPr>
    </w:p>
    <w:p w14:paraId="4CD7936A" w14:textId="24329610" w:rsidR="00997F4D" w:rsidRDefault="00997F4D" w:rsidP="006B04E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Holešovická tržnice</w:t>
      </w:r>
      <w:r w:rsidR="006B04E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v</w:t>
      </w:r>
      <w:r w:rsidR="006C199A">
        <w:rPr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r w:rsidR="006B04E6">
        <w:rPr>
          <w:rFonts w:asciiTheme="minorHAnsi" w:hAnsiTheme="minorHAnsi" w:cstheme="minorHAnsi"/>
          <w:b/>
          <w:bCs/>
          <w:color w:val="000000"/>
          <w:sz w:val="36"/>
          <w:szCs w:val="36"/>
        </w:rPr>
        <w:t>roce</w:t>
      </w:r>
      <w:r w:rsidR="006C199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plném změn</w:t>
      </w:r>
      <w:r w:rsidR="006B04E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: první </w:t>
      </w:r>
      <w:r w:rsidR="001C6B5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projekční práce </w:t>
      </w:r>
      <w:r w:rsidR="00B37605">
        <w:rPr>
          <w:rFonts w:asciiTheme="minorHAnsi" w:hAnsiTheme="minorHAnsi" w:cstheme="minorHAnsi"/>
          <w:b/>
          <w:bCs/>
          <w:color w:val="000000"/>
          <w:sz w:val="36"/>
          <w:szCs w:val="36"/>
        </w:rPr>
        <w:t>pro</w:t>
      </w:r>
      <w:r w:rsidR="001C6B5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6B04E6">
        <w:rPr>
          <w:rFonts w:asciiTheme="minorHAnsi" w:hAnsiTheme="minorHAnsi" w:cstheme="minorHAnsi"/>
          <w:b/>
          <w:bCs/>
          <w:color w:val="000000"/>
          <w:sz w:val="36"/>
          <w:szCs w:val="36"/>
        </w:rPr>
        <w:t>revitaliza</w:t>
      </w:r>
      <w:r w:rsidR="001C6B5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ci </w:t>
      </w:r>
      <w:r w:rsidR="006B04E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prostor, nová správa areálu, vlastní program i </w:t>
      </w:r>
      <w:r w:rsidR="006C199A">
        <w:rPr>
          <w:rFonts w:asciiTheme="minorHAnsi" w:hAnsiTheme="minorHAnsi" w:cstheme="minorHAnsi"/>
          <w:b/>
          <w:bCs/>
          <w:color w:val="000000"/>
          <w:sz w:val="36"/>
          <w:szCs w:val="36"/>
        </w:rPr>
        <w:t>nová vizuální identita</w:t>
      </w:r>
    </w:p>
    <w:p w14:paraId="2DEBF8B6" w14:textId="2D3DCB66" w:rsidR="00F366EF" w:rsidRDefault="00F366EF" w:rsidP="00F32269">
      <w:pPr>
        <w:jc w:val="both"/>
        <w:rPr>
          <w:rFonts w:eastAsia="Times New Roman" w:cstheme="minorHAnsi"/>
          <w:color w:val="000000"/>
          <w:lang w:eastAsia="cs-CZ"/>
        </w:rPr>
      </w:pPr>
    </w:p>
    <w:p w14:paraId="36B0DE13" w14:textId="77777777" w:rsidR="006B04E6" w:rsidRPr="00AC22F2" w:rsidRDefault="006B04E6" w:rsidP="00F32269">
      <w:pPr>
        <w:jc w:val="both"/>
        <w:rPr>
          <w:rFonts w:eastAsia="Times New Roman" w:cstheme="minorHAnsi"/>
          <w:color w:val="000000"/>
          <w:lang w:eastAsia="cs-CZ"/>
        </w:rPr>
      </w:pPr>
    </w:p>
    <w:p w14:paraId="41F658B8" w14:textId="1B0E6760" w:rsidR="00B41D03" w:rsidRPr="00D17896" w:rsidRDefault="00051358" w:rsidP="00F32269">
      <w:pPr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D17896">
        <w:rPr>
          <w:rFonts w:eastAsia="Times New Roman" w:cstheme="minorHAnsi"/>
          <w:b/>
          <w:bCs/>
          <w:color w:val="000000"/>
          <w:lang w:eastAsia="cs-CZ"/>
        </w:rPr>
        <w:t xml:space="preserve">Praha, leden 2023 </w:t>
      </w:r>
      <w:r w:rsidR="006B04E6" w:rsidRPr="00D17896">
        <w:rPr>
          <w:rFonts w:eastAsia="Times New Roman" w:cstheme="minorHAnsi"/>
          <w:b/>
          <w:bCs/>
          <w:color w:val="000000"/>
          <w:lang w:eastAsia="cs-CZ"/>
        </w:rPr>
        <w:t>–</w:t>
      </w:r>
      <w:r w:rsidRPr="00D1789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6B04E6" w:rsidRPr="00D17896">
        <w:rPr>
          <w:rFonts w:eastAsia="Times New Roman" w:cstheme="minorHAnsi"/>
          <w:b/>
          <w:bCs/>
          <w:color w:val="000000"/>
          <w:lang w:eastAsia="cs-CZ"/>
        </w:rPr>
        <w:t xml:space="preserve">Holešovická tržnice má za sebou rok plný změn a 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>proměn, které s sebou přineslo nejen převzetí areálu do správy</w:t>
      </w:r>
      <w:r w:rsidR="00B70913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710696">
        <w:rPr>
          <w:rFonts w:eastAsia="Times New Roman" w:cstheme="minorHAnsi"/>
          <w:b/>
          <w:bCs/>
          <w:color w:val="000000"/>
          <w:lang w:eastAsia="cs-CZ"/>
        </w:rPr>
        <w:t xml:space="preserve">městské </w:t>
      </w:r>
      <w:r w:rsidR="00B70913">
        <w:rPr>
          <w:rFonts w:eastAsia="Times New Roman" w:cstheme="minorHAnsi"/>
          <w:b/>
          <w:bCs/>
          <w:color w:val="000000"/>
          <w:lang w:eastAsia="cs-CZ"/>
        </w:rPr>
        <w:t>společnosti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 xml:space="preserve"> Výstaviště Praha</w:t>
      </w:r>
      <w:r w:rsidR="007449D0">
        <w:rPr>
          <w:rFonts w:eastAsia="Times New Roman" w:cstheme="minorHAnsi"/>
          <w:b/>
          <w:bCs/>
          <w:color w:val="000000"/>
          <w:lang w:eastAsia="cs-CZ"/>
        </w:rPr>
        <w:t>, a.s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>. Vzhledem k plánovaným rozsáhlým investicím ze strany města byly započaty první revitalizační úpravy prostor areálu na základě veřejné soutěže s názvem Meziprostory Pražské tržnice</w:t>
      </w:r>
      <w:r w:rsidR="00B70913">
        <w:rPr>
          <w:rFonts w:eastAsia="Times New Roman" w:cstheme="minorHAnsi"/>
          <w:b/>
          <w:bCs/>
          <w:color w:val="000000"/>
          <w:lang w:eastAsia="cs-CZ"/>
        </w:rPr>
        <w:t>. D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 xml:space="preserve">ošlo k veřejné soutěži na dodání </w:t>
      </w:r>
      <w:r w:rsidR="003E7156">
        <w:rPr>
          <w:rFonts w:eastAsia="Times New Roman" w:cstheme="minorHAnsi"/>
          <w:b/>
          <w:bCs/>
          <w:color w:val="000000"/>
          <w:lang w:eastAsia="cs-CZ"/>
        </w:rPr>
        <w:t>nové vizuální identity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 xml:space="preserve">, která obnášela i finální proměnu názvu areálu na Holešovická tržnice, a vlastní programové oddělení nabídlo </w:t>
      </w:r>
      <w:r w:rsidR="00265C7C">
        <w:rPr>
          <w:rFonts w:eastAsia="Times New Roman" w:cstheme="minorHAnsi"/>
          <w:b/>
          <w:bCs/>
          <w:color w:val="000000"/>
          <w:lang w:eastAsia="cs-CZ"/>
        </w:rPr>
        <w:t>desítky</w:t>
      </w:r>
      <w:r w:rsidR="006350DB" w:rsidRPr="00D17896">
        <w:rPr>
          <w:rFonts w:eastAsia="Times New Roman" w:cstheme="minorHAnsi"/>
          <w:b/>
          <w:bCs/>
          <w:color w:val="000000"/>
          <w:lang w:eastAsia="cs-CZ"/>
        </w:rPr>
        <w:t xml:space="preserve"> úspěšných akcí</w:t>
      </w:r>
      <w:r w:rsidR="007A774A">
        <w:rPr>
          <w:rFonts w:eastAsia="Times New Roman" w:cstheme="minorHAnsi"/>
          <w:b/>
          <w:bCs/>
          <w:color w:val="000000"/>
          <w:lang w:eastAsia="cs-CZ"/>
        </w:rPr>
        <w:t xml:space="preserve"> s tisíci návštěvníky</w:t>
      </w:r>
      <w:r w:rsidR="00D17896" w:rsidRPr="00D17896">
        <w:rPr>
          <w:rFonts w:eastAsia="Times New Roman" w:cstheme="minorHAnsi"/>
          <w:b/>
          <w:bCs/>
          <w:color w:val="000000"/>
          <w:lang w:eastAsia="cs-CZ"/>
        </w:rPr>
        <w:t xml:space="preserve">. Areál pro všechny generace, areál pro nákupy, relax, byznys, kulturní i společenské </w:t>
      </w:r>
      <w:r w:rsidR="007A774A" w:rsidRPr="00D17896">
        <w:rPr>
          <w:rFonts w:eastAsia="Times New Roman" w:cstheme="minorHAnsi"/>
          <w:b/>
          <w:bCs/>
          <w:color w:val="000000"/>
          <w:lang w:eastAsia="cs-CZ"/>
        </w:rPr>
        <w:t>vyžití</w:t>
      </w:r>
      <w:r w:rsidR="007A774A">
        <w:rPr>
          <w:rFonts w:eastAsia="Times New Roman" w:cstheme="minorHAnsi"/>
          <w:b/>
          <w:bCs/>
          <w:color w:val="000000"/>
          <w:lang w:eastAsia="cs-CZ"/>
        </w:rPr>
        <w:t xml:space="preserve"> – takový</w:t>
      </w:r>
      <w:r w:rsidR="00B70913">
        <w:rPr>
          <w:rFonts w:eastAsia="Times New Roman" w:cstheme="minorHAnsi"/>
          <w:b/>
          <w:bCs/>
          <w:color w:val="000000"/>
          <w:lang w:eastAsia="cs-CZ"/>
        </w:rPr>
        <w:t xml:space="preserve"> plán</w:t>
      </w:r>
      <w:r w:rsidR="00D17896" w:rsidRPr="00D17896">
        <w:rPr>
          <w:rFonts w:eastAsia="Times New Roman" w:cstheme="minorHAnsi"/>
          <w:b/>
          <w:bCs/>
          <w:color w:val="000000"/>
          <w:lang w:eastAsia="cs-CZ"/>
        </w:rPr>
        <w:t xml:space="preserve"> bude rozvíjen také v roce 2023 a v dalších letech. </w:t>
      </w:r>
    </w:p>
    <w:p w14:paraId="17B9E28D" w14:textId="29E2C940" w:rsidR="00D17896" w:rsidRDefault="00D17896" w:rsidP="00F32269">
      <w:pPr>
        <w:jc w:val="both"/>
        <w:rPr>
          <w:rFonts w:eastAsia="Times New Roman" w:cstheme="minorHAnsi"/>
          <w:color w:val="000000"/>
          <w:lang w:eastAsia="cs-CZ"/>
        </w:rPr>
      </w:pPr>
    </w:p>
    <w:p w14:paraId="7C4F618E" w14:textId="23424DD0" w:rsidR="00DB2EAC" w:rsidRPr="00DB2EAC" w:rsidRDefault="00DB2EAC" w:rsidP="00F32269">
      <w:pPr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DB2EAC">
        <w:rPr>
          <w:rFonts w:eastAsia="Times New Roman" w:cstheme="minorHAnsi"/>
          <w:b/>
          <w:bCs/>
          <w:color w:val="000000"/>
          <w:lang w:eastAsia="cs-CZ"/>
        </w:rPr>
        <w:t xml:space="preserve">Tržnice pod novou správou v době proměn </w:t>
      </w:r>
    </w:p>
    <w:p w14:paraId="4F60150C" w14:textId="0B9457E4" w:rsidR="009B1783" w:rsidRPr="00A06EF1" w:rsidRDefault="009B1783" w:rsidP="00F32269">
      <w:pPr>
        <w:jc w:val="both"/>
        <w:rPr>
          <w:rFonts w:eastAsia="Times New Roman" w:cstheme="minorHAnsi"/>
          <w:color w:val="FF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Holešovická tržnice generovala v loňském roce z pronájmů a akcí</w:t>
      </w:r>
      <w:r w:rsidR="00B70913" w:rsidRPr="00B70913">
        <w:rPr>
          <w:rFonts w:eastAsia="Times New Roman" w:cstheme="minorHAnsi"/>
          <w:color w:val="000000"/>
          <w:lang w:eastAsia="cs-CZ"/>
        </w:rPr>
        <w:t xml:space="preserve"> </w:t>
      </w:r>
      <w:r w:rsidR="00B70913">
        <w:rPr>
          <w:rFonts w:eastAsia="Times New Roman" w:cstheme="minorHAnsi"/>
          <w:color w:val="000000"/>
          <w:lang w:eastAsia="cs-CZ"/>
        </w:rPr>
        <w:t>zisk bezmála 45 milionů korun</w:t>
      </w:r>
      <w:r w:rsidR="00D25839">
        <w:rPr>
          <w:rFonts w:eastAsia="Times New Roman" w:cstheme="minorHAnsi"/>
          <w:color w:val="000000"/>
          <w:lang w:eastAsia="cs-CZ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 xml:space="preserve">V areálu proběhlo </w:t>
      </w:r>
      <w:r w:rsidR="00CF735C">
        <w:rPr>
          <w:rFonts w:eastAsia="Times New Roman" w:cstheme="minorHAnsi"/>
          <w:color w:val="000000"/>
          <w:lang w:eastAsia="cs-CZ"/>
        </w:rPr>
        <w:t>čtyřicet dva</w:t>
      </w:r>
      <w:r>
        <w:rPr>
          <w:rFonts w:eastAsia="Times New Roman" w:cstheme="minorHAnsi"/>
          <w:color w:val="000000"/>
          <w:lang w:eastAsia="cs-CZ"/>
        </w:rPr>
        <w:t xml:space="preserve"> akcí třetích stran a </w:t>
      </w:r>
      <w:r w:rsidR="00CF735C">
        <w:rPr>
          <w:rFonts w:eastAsia="Times New Roman" w:cstheme="minorHAnsi"/>
          <w:color w:val="000000"/>
          <w:lang w:eastAsia="cs-CZ"/>
        </w:rPr>
        <w:t>čtyřicet sedm</w:t>
      </w:r>
      <w:r>
        <w:rPr>
          <w:rFonts w:eastAsia="Times New Roman" w:cstheme="minorHAnsi"/>
          <w:color w:val="000000"/>
          <w:lang w:eastAsia="cs-CZ"/>
        </w:rPr>
        <w:t xml:space="preserve"> vlastních. V některých halách již byla započata částečná nebo úplná rekonstrukce, k </w:t>
      </w:r>
      <w:r w:rsidR="00D25839">
        <w:rPr>
          <w:rFonts w:eastAsia="Times New Roman" w:cstheme="minorHAnsi"/>
          <w:color w:val="000000"/>
          <w:lang w:eastAsia="cs-CZ"/>
        </w:rPr>
        <w:t>jiným</w:t>
      </w:r>
      <w:r>
        <w:rPr>
          <w:rFonts w:eastAsia="Times New Roman" w:cstheme="minorHAnsi"/>
          <w:color w:val="000000"/>
          <w:lang w:eastAsia="cs-CZ"/>
        </w:rPr>
        <w:t xml:space="preserve"> byla zadána projektová či architektonická dokumentace</w:t>
      </w:r>
      <w:r w:rsidR="00D25839">
        <w:rPr>
          <w:rFonts w:eastAsia="Times New Roman" w:cstheme="minorHAnsi"/>
          <w:color w:val="000000"/>
          <w:lang w:eastAsia="cs-CZ"/>
        </w:rPr>
        <w:t xml:space="preserve">. </w:t>
      </w:r>
      <w:r w:rsidR="007349A1">
        <w:rPr>
          <w:rFonts w:eastAsia="Times New Roman" w:cstheme="minorHAnsi"/>
          <w:color w:val="000000"/>
          <w:lang w:eastAsia="cs-CZ"/>
        </w:rPr>
        <w:t xml:space="preserve">V letošním roce budou </w:t>
      </w:r>
      <w:r w:rsidR="002707D7">
        <w:rPr>
          <w:rFonts w:eastAsia="Times New Roman" w:cstheme="minorHAnsi"/>
          <w:color w:val="000000"/>
          <w:lang w:eastAsia="cs-CZ"/>
        </w:rPr>
        <w:t xml:space="preserve">pokračovat již </w:t>
      </w:r>
      <w:r w:rsidR="007349A1">
        <w:rPr>
          <w:rFonts w:eastAsia="Times New Roman" w:cstheme="minorHAnsi"/>
          <w:color w:val="000000"/>
          <w:lang w:eastAsia="cs-CZ"/>
        </w:rPr>
        <w:t>započat</w:t>
      </w:r>
      <w:r w:rsidR="002707D7">
        <w:rPr>
          <w:rFonts w:eastAsia="Times New Roman" w:cstheme="minorHAnsi"/>
          <w:color w:val="000000"/>
          <w:lang w:eastAsia="cs-CZ"/>
        </w:rPr>
        <w:t>é</w:t>
      </w:r>
      <w:r w:rsidR="00B70913">
        <w:rPr>
          <w:rFonts w:eastAsia="Times New Roman" w:cstheme="minorHAnsi"/>
          <w:color w:val="000000"/>
          <w:lang w:eastAsia="cs-CZ"/>
        </w:rPr>
        <w:t xml:space="preserve"> rekonstrukční práce v h</w:t>
      </w:r>
      <w:r w:rsidR="007349A1">
        <w:rPr>
          <w:rFonts w:eastAsia="Times New Roman" w:cstheme="minorHAnsi"/>
          <w:color w:val="000000"/>
          <w:lang w:eastAsia="cs-CZ"/>
        </w:rPr>
        <w:t>ale 4, budově bývalé burzy</w:t>
      </w:r>
      <w:r w:rsidR="00B37605">
        <w:rPr>
          <w:rFonts w:eastAsia="Times New Roman" w:cstheme="minorHAnsi"/>
          <w:color w:val="000000"/>
          <w:lang w:eastAsia="cs-CZ"/>
        </w:rPr>
        <w:t>, která se v následujících letech promění v nov</w:t>
      </w:r>
      <w:r w:rsidR="00B70913">
        <w:rPr>
          <w:rFonts w:eastAsia="Times New Roman" w:cstheme="minorHAnsi"/>
          <w:color w:val="000000"/>
          <w:lang w:eastAsia="cs-CZ"/>
        </w:rPr>
        <w:t>é místo pro setkávání Pražanů.</w:t>
      </w:r>
    </w:p>
    <w:p w14:paraId="7AEBF8EC" w14:textId="77777777" w:rsidR="00D25839" w:rsidRDefault="00D25839" w:rsidP="00F32269">
      <w:pPr>
        <w:jc w:val="both"/>
        <w:rPr>
          <w:rFonts w:eastAsia="Times New Roman" w:cstheme="minorHAnsi"/>
          <w:color w:val="000000"/>
          <w:lang w:eastAsia="cs-CZ"/>
        </w:rPr>
      </w:pPr>
    </w:p>
    <w:p w14:paraId="78FDA071" w14:textId="6F462CDE" w:rsidR="00D17896" w:rsidRDefault="00D17896" w:rsidP="00F32269">
      <w:pPr>
        <w:jc w:val="both"/>
        <w:rPr>
          <w:rFonts w:eastAsia="Times New Roman" w:cstheme="minorHAnsi"/>
          <w:color w:val="000000"/>
          <w:lang w:eastAsia="cs-CZ"/>
        </w:rPr>
      </w:pPr>
      <w:r w:rsidRPr="00D17896">
        <w:rPr>
          <w:rFonts w:eastAsia="Times New Roman" w:cstheme="minorHAnsi"/>
          <w:i/>
          <w:iCs/>
          <w:color w:val="000000"/>
          <w:lang w:eastAsia="cs-CZ"/>
        </w:rPr>
        <w:t xml:space="preserve">„Holešovická tržnice má za sebou </w:t>
      </w:r>
      <w:r w:rsidR="00285811">
        <w:rPr>
          <w:rFonts w:eastAsia="Times New Roman" w:cstheme="minorHAnsi"/>
          <w:i/>
          <w:iCs/>
          <w:color w:val="000000"/>
          <w:lang w:eastAsia="cs-CZ"/>
        </w:rPr>
        <w:t>náročn</w:t>
      </w:r>
      <w:r w:rsidR="00563F3D">
        <w:rPr>
          <w:rFonts w:eastAsia="Times New Roman" w:cstheme="minorHAnsi"/>
          <w:i/>
          <w:iCs/>
          <w:color w:val="000000"/>
          <w:lang w:eastAsia="cs-CZ"/>
        </w:rPr>
        <w:t>ý</w:t>
      </w:r>
      <w:r w:rsidR="00285811">
        <w:rPr>
          <w:rFonts w:eastAsia="Times New Roman" w:cstheme="minorHAnsi"/>
          <w:i/>
          <w:iCs/>
          <w:color w:val="000000"/>
          <w:lang w:eastAsia="cs-CZ"/>
        </w:rPr>
        <w:t xml:space="preserve"> rok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,</w:t>
      </w:r>
      <w:r w:rsidRPr="00D17896">
        <w:rPr>
          <w:rFonts w:eastAsia="Times New Roman" w:cstheme="minorHAnsi"/>
          <w:i/>
          <w:iCs/>
          <w:color w:val="000000"/>
          <w:lang w:eastAsia="cs-CZ"/>
        </w:rPr>
        <w:t xml:space="preserve"> zejména co se týče celkového uspořádání a fungování, kdy k prvnímu </w:t>
      </w:r>
      <w:r w:rsidR="00285811">
        <w:rPr>
          <w:rFonts w:eastAsia="Times New Roman" w:cstheme="minorHAnsi"/>
          <w:i/>
          <w:iCs/>
          <w:color w:val="000000"/>
          <w:lang w:eastAsia="cs-CZ"/>
        </w:rPr>
        <w:t>červ</w:t>
      </w:r>
      <w:r w:rsidR="00967B47">
        <w:rPr>
          <w:rFonts w:eastAsia="Times New Roman" w:cstheme="minorHAnsi"/>
          <w:i/>
          <w:iCs/>
          <w:color w:val="000000"/>
          <w:lang w:eastAsia="cs-CZ"/>
        </w:rPr>
        <w:t>enci</w:t>
      </w:r>
      <w:r w:rsidR="00285811">
        <w:rPr>
          <w:rFonts w:eastAsia="Times New Roman" w:cstheme="minorHAnsi"/>
          <w:i/>
          <w:iCs/>
          <w:color w:val="000000"/>
          <w:lang w:eastAsia="cs-CZ"/>
        </w:rPr>
        <w:t xml:space="preserve"> loňského roku </w:t>
      </w:r>
      <w:r w:rsidR="00B70913" w:rsidRPr="00D17896">
        <w:rPr>
          <w:rFonts w:eastAsia="Times New Roman" w:cstheme="minorHAnsi"/>
          <w:i/>
          <w:iCs/>
          <w:color w:val="000000"/>
          <w:lang w:eastAsia="cs-CZ"/>
        </w:rPr>
        <w:t xml:space="preserve">postupně přešla </w:t>
      </w:r>
      <w:r w:rsidRPr="00D17896">
        <w:rPr>
          <w:rFonts w:eastAsia="Times New Roman" w:cstheme="minorHAnsi"/>
          <w:i/>
          <w:iCs/>
          <w:color w:val="000000"/>
          <w:lang w:eastAsia="cs-CZ"/>
        </w:rPr>
        <w:t xml:space="preserve">do správy akciové společnosti Výstaviště Praha. Myslím, že jsme tento proces zvládli velmi dobře a oba týmy, jak Tržnice, tak Výstaviště, se </w:t>
      </w:r>
      <w:r w:rsidR="0024005B">
        <w:rPr>
          <w:rFonts w:eastAsia="Times New Roman" w:cstheme="minorHAnsi"/>
          <w:i/>
          <w:iCs/>
          <w:color w:val="000000"/>
          <w:lang w:eastAsia="cs-CZ"/>
        </w:rPr>
        <w:t xml:space="preserve">rychle </w:t>
      </w:r>
      <w:r w:rsidRPr="00D17896">
        <w:rPr>
          <w:rFonts w:eastAsia="Times New Roman" w:cstheme="minorHAnsi"/>
          <w:i/>
          <w:iCs/>
          <w:color w:val="000000"/>
          <w:lang w:eastAsia="cs-CZ"/>
        </w:rPr>
        <w:t>sžily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. 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>Prakticky o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d počátku tak můžeme společně pracovat na 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 xml:space="preserve">dalším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>rozvoji obou areálů,</w:t>
      </w:r>
      <w:r w:rsidRPr="00D17896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kdy 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 xml:space="preserve">Výstaviště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zůstává zejména 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>volnočasový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m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 xml:space="preserve"> areál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>em a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 xml:space="preserve"> Tržnice primárně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místem pro 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>prodej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>,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 xml:space="preserve"> služby,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ale i 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>kultur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u a setkávání lidí. 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Právě to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>to rozdíln</w:t>
      </w:r>
      <w:r w:rsidR="008A4ADC">
        <w:rPr>
          <w:rFonts w:eastAsia="Times New Roman" w:cstheme="minorHAnsi"/>
          <w:i/>
          <w:iCs/>
          <w:color w:val="000000"/>
          <w:lang w:eastAsia="cs-CZ"/>
        </w:rPr>
        <w:t>é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 xml:space="preserve"> zaměření obou areálů je p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ro nás 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>na jednu stranu výzva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,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 xml:space="preserve"> zejména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 v komunikaci,</w:t>
      </w:r>
      <w:r w:rsidR="002B6288" w:rsidRPr="002B6288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 xml:space="preserve">zároveň nám však dává do rukou </w:t>
      </w:r>
      <w:r w:rsidR="008A4ADC">
        <w:rPr>
          <w:rFonts w:eastAsia="Times New Roman" w:cstheme="minorHAnsi"/>
          <w:i/>
          <w:iCs/>
          <w:color w:val="000000"/>
          <w:lang w:eastAsia="cs-CZ"/>
        </w:rPr>
        <w:t>silnou</w:t>
      </w:r>
      <w:r w:rsidR="009E4038">
        <w:rPr>
          <w:rFonts w:eastAsia="Times New Roman" w:cstheme="minorHAnsi"/>
          <w:i/>
          <w:iCs/>
          <w:color w:val="000000"/>
          <w:lang w:eastAsia="cs-CZ"/>
        </w:rPr>
        <w:t xml:space="preserve"> výhodu a </w:t>
      </w:r>
      <w:r w:rsidR="008A4ADC">
        <w:rPr>
          <w:rFonts w:eastAsia="Times New Roman" w:cstheme="minorHAnsi"/>
          <w:i/>
          <w:iCs/>
          <w:color w:val="000000"/>
          <w:lang w:eastAsia="cs-CZ"/>
        </w:rPr>
        <w:t>pozici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="008A4ADC">
        <w:rPr>
          <w:rFonts w:eastAsia="Times New Roman" w:cstheme="minorHAnsi"/>
          <w:i/>
          <w:iCs/>
          <w:color w:val="000000"/>
          <w:lang w:eastAsia="cs-CZ"/>
        </w:rPr>
        <w:t xml:space="preserve">na trhu </w:t>
      </w:r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směrem k široké veřejnosti i </w:t>
      </w:r>
      <w:proofErr w:type="spellStart"/>
      <w:r w:rsidR="002B6288">
        <w:rPr>
          <w:rFonts w:eastAsia="Times New Roman" w:cstheme="minorHAnsi"/>
          <w:i/>
          <w:iCs/>
          <w:color w:val="000000"/>
          <w:lang w:eastAsia="cs-CZ"/>
        </w:rPr>
        <w:t>byznys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ovým</w:t>
      </w:r>
      <w:proofErr w:type="spellEnd"/>
      <w:r w:rsidR="002B6288">
        <w:rPr>
          <w:rFonts w:eastAsia="Times New Roman" w:cstheme="minorHAnsi"/>
          <w:i/>
          <w:iCs/>
          <w:color w:val="000000"/>
          <w:lang w:eastAsia="cs-CZ"/>
        </w:rPr>
        <w:t xml:space="preserve"> partnerům</w:t>
      </w:r>
      <w:r w:rsidRPr="00D17896">
        <w:rPr>
          <w:rFonts w:eastAsia="Times New Roman" w:cstheme="minorHAnsi"/>
          <w:i/>
          <w:iCs/>
          <w:color w:val="000000"/>
          <w:lang w:eastAsia="cs-CZ"/>
        </w:rPr>
        <w:t>,“</w:t>
      </w:r>
      <w:r>
        <w:rPr>
          <w:rFonts w:eastAsia="Times New Roman" w:cstheme="minorHAnsi"/>
          <w:color w:val="000000"/>
          <w:lang w:eastAsia="cs-CZ"/>
        </w:rPr>
        <w:t xml:space="preserve"> komentuje změn</w:t>
      </w:r>
      <w:r w:rsidR="008A4ADC">
        <w:rPr>
          <w:rFonts w:eastAsia="Times New Roman" w:cstheme="minorHAnsi"/>
          <w:color w:val="000000"/>
          <w:lang w:eastAsia="cs-CZ"/>
        </w:rPr>
        <w:t>y</w:t>
      </w:r>
      <w:r>
        <w:rPr>
          <w:rFonts w:eastAsia="Times New Roman" w:cstheme="minorHAnsi"/>
          <w:color w:val="000000"/>
          <w:lang w:eastAsia="cs-CZ"/>
        </w:rPr>
        <w:t xml:space="preserve"> Holešovické tržnice Tomáš Hübl, předseda představenstva Výstaviště Praha, a.s. </w:t>
      </w:r>
      <w:r w:rsidR="002B6288">
        <w:rPr>
          <w:rFonts w:eastAsia="Times New Roman" w:cstheme="minorHAnsi"/>
          <w:color w:val="000000"/>
          <w:lang w:eastAsia="cs-CZ"/>
        </w:rPr>
        <w:t xml:space="preserve"> </w:t>
      </w:r>
    </w:p>
    <w:p w14:paraId="7D69E040" w14:textId="77777777" w:rsidR="00773806" w:rsidRPr="00AC22F2" w:rsidRDefault="00773806" w:rsidP="00F32269">
      <w:pPr>
        <w:jc w:val="both"/>
        <w:rPr>
          <w:rFonts w:eastAsia="Times New Roman" w:cstheme="minorHAnsi"/>
          <w:color w:val="000000"/>
          <w:lang w:eastAsia="cs-CZ"/>
        </w:rPr>
      </w:pPr>
    </w:p>
    <w:p w14:paraId="6243F730" w14:textId="3E35E07B" w:rsidR="004B628A" w:rsidRDefault="00D17896" w:rsidP="00773806">
      <w:pPr>
        <w:jc w:val="both"/>
        <w:rPr>
          <w:rFonts w:eastAsia="Times New Roman" w:cstheme="minorHAnsi"/>
          <w:color w:val="000000"/>
          <w:lang w:eastAsia="cs-CZ"/>
        </w:rPr>
      </w:pPr>
      <w:r w:rsidRPr="00D17896">
        <w:rPr>
          <w:rFonts w:eastAsia="Times New Roman" w:cstheme="minorHAnsi"/>
          <w:color w:val="000000"/>
          <w:lang w:eastAsia="cs-CZ"/>
        </w:rPr>
        <w:t xml:space="preserve">Vedle nové struktury </w:t>
      </w:r>
      <w:r>
        <w:rPr>
          <w:rFonts w:eastAsia="Times New Roman" w:cstheme="minorHAnsi"/>
          <w:color w:val="000000"/>
          <w:lang w:eastAsia="cs-CZ"/>
        </w:rPr>
        <w:t xml:space="preserve">spravování areálu Holešovické tržnice došlo k dalším </w:t>
      </w:r>
      <w:r w:rsidR="00563F3D">
        <w:rPr>
          <w:rFonts w:eastAsia="Times New Roman" w:cstheme="minorHAnsi"/>
          <w:color w:val="000000"/>
          <w:lang w:eastAsia="cs-CZ"/>
        </w:rPr>
        <w:t xml:space="preserve">důležitým </w:t>
      </w:r>
      <w:r>
        <w:rPr>
          <w:rFonts w:eastAsia="Times New Roman" w:cstheme="minorHAnsi"/>
          <w:color w:val="000000"/>
          <w:lang w:eastAsia="cs-CZ"/>
        </w:rPr>
        <w:t xml:space="preserve">krokům v plánovaných proměnách Tržnice. </w:t>
      </w:r>
      <w:r w:rsidR="00C13E97">
        <w:rPr>
          <w:rFonts w:eastAsia="Times New Roman" w:cstheme="minorHAnsi"/>
          <w:color w:val="000000"/>
          <w:lang w:eastAsia="cs-CZ"/>
        </w:rPr>
        <w:t>Město Praha a správa areálu vyhlásil</w:t>
      </w:r>
      <w:r w:rsidR="002730FA">
        <w:rPr>
          <w:rFonts w:eastAsia="Times New Roman" w:cstheme="minorHAnsi"/>
          <w:color w:val="000000"/>
          <w:lang w:eastAsia="cs-CZ"/>
        </w:rPr>
        <w:t>y</w:t>
      </w:r>
      <w:r w:rsidR="00C13E97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veřejné soutěže na proměnu meziprostor a zcela novou </w:t>
      </w:r>
      <w:r w:rsidR="00F11830">
        <w:rPr>
          <w:rFonts w:eastAsia="Times New Roman" w:cstheme="minorHAnsi"/>
          <w:color w:val="000000"/>
          <w:lang w:eastAsia="cs-CZ"/>
        </w:rPr>
        <w:t>vizuální identitu.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24005B">
        <w:rPr>
          <w:rFonts w:eastAsia="Times New Roman" w:cstheme="minorHAnsi"/>
          <w:color w:val="000000"/>
          <w:lang w:eastAsia="cs-CZ"/>
        </w:rPr>
        <w:t xml:space="preserve">Prvně zmíněná veřejná </w:t>
      </w:r>
      <w:r w:rsidR="0024005B" w:rsidRPr="0024005B">
        <w:rPr>
          <w:rFonts w:eastAsia="Times New Roman" w:cstheme="minorHAnsi"/>
          <w:color w:val="000000"/>
          <w:lang w:eastAsia="cs-CZ"/>
        </w:rPr>
        <w:t>mezináro</w:t>
      </w:r>
      <w:r w:rsidR="00B70913">
        <w:rPr>
          <w:rFonts w:eastAsia="Times New Roman" w:cstheme="minorHAnsi"/>
          <w:color w:val="000000"/>
          <w:lang w:eastAsia="cs-CZ"/>
        </w:rPr>
        <w:t>dní architektonicko-krajinářská</w:t>
      </w:r>
      <w:r w:rsidR="0024005B" w:rsidRPr="0024005B">
        <w:rPr>
          <w:rFonts w:eastAsia="Times New Roman" w:cstheme="minorHAnsi"/>
          <w:color w:val="000000"/>
          <w:lang w:eastAsia="cs-CZ"/>
        </w:rPr>
        <w:t xml:space="preserve"> soutěž na podobu veřejných prostranství </w:t>
      </w:r>
      <w:r w:rsidR="0024005B">
        <w:rPr>
          <w:rFonts w:eastAsia="Times New Roman" w:cstheme="minorHAnsi"/>
          <w:color w:val="000000"/>
          <w:lang w:eastAsia="cs-CZ"/>
        </w:rPr>
        <w:t xml:space="preserve">Tržnice </w:t>
      </w:r>
      <w:r w:rsidR="0024005B" w:rsidRPr="0024005B">
        <w:rPr>
          <w:rFonts w:eastAsia="Times New Roman" w:cstheme="minorHAnsi"/>
          <w:color w:val="000000"/>
          <w:lang w:eastAsia="cs-CZ"/>
        </w:rPr>
        <w:t>s</w:t>
      </w:r>
      <w:r w:rsidR="0024005B">
        <w:rPr>
          <w:rFonts w:eastAsia="Times New Roman" w:cstheme="minorHAnsi"/>
          <w:color w:val="000000"/>
          <w:lang w:eastAsia="cs-CZ"/>
        </w:rPr>
        <w:t xml:space="preserve"> </w:t>
      </w:r>
      <w:r w:rsidR="00B70913">
        <w:rPr>
          <w:rFonts w:eastAsia="Times New Roman" w:cstheme="minorHAnsi"/>
          <w:color w:val="000000"/>
          <w:lang w:eastAsia="cs-CZ"/>
        </w:rPr>
        <w:t>názvem „</w:t>
      </w:r>
      <w:r w:rsidR="0024005B" w:rsidRPr="0024005B">
        <w:rPr>
          <w:rFonts w:eastAsia="Times New Roman" w:cstheme="minorHAnsi"/>
          <w:color w:val="000000"/>
          <w:lang w:eastAsia="cs-CZ"/>
        </w:rPr>
        <w:t>Meziprostory Pražské tržnice</w:t>
      </w:r>
      <w:r w:rsidR="0024005B">
        <w:rPr>
          <w:rFonts w:eastAsia="Times New Roman" w:cstheme="minorHAnsi"/>
          <w:color w:val="000000"/>
          <w:lang w:eastAsia="cs-CZ"/>
        </w:rPr>
        <w:t>“ přinesla vítězství pražské</w:t>
      </w:r>
      <w:r w:rsidR="00B70913">
        <w:rPr>
          <w:rFonts w:eastAsia="Times New Roman" w:cstheme="minorHAnsi"/>
          <w:color w:val="000000"/>
          <w:lang w:eastAsia="cs-CZ"/>
        </w:rPr>
        <w:t>mu Studiu</w:t>
      </w:r>
      <w:r w:rsidR="0024005B">
        <w:rPr>
          <w:rFonts w:eastAsia="Times New Roman" w:cstheme="minorHAnsi"/>
          <w:color w:val="000000"/>
          <w:lang w:eastAsia="cs-CZ"/>
        </w:rPr>
        <w:t xml:space="preserve"> Perspektiv. </w:t>
      </w:r>
      <w:r w:rsidR="004B628A">
        <w:rPr>
          <w:rFonts w:eastAsia="Times New Roman" w:cstheme="minorHAnsi"/>
          <w:color w:val="000000"/>
          <w:lang w:eastAsia="cs-CZ"/>
        </w:rPr>
        <w:t>N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a podzim loňského roku </w:t>
      </w:r>
      <w:r w:rsidR="004B628A">
        <w:rPr>
          <w:rFonts w:eastAsia="Times New Roman" w:cstheme="minorHAnsi"/>
          <w:color w:val="000000"/>
          <w:lang w:eastAsia="cs-CZ"/>
        </w:rPr>
        <w:t xml:space="preserve">byly </w:t>
      </w:r>
      <w:r w:rsidR="004B628A" w:rsidRPr="004B628A">
        <w:rPr>
          <w:rFonts w:eastAsia="Times New Roman" w:cstheme="minorHAnsi"/>
          <w:color w:val="000000"/>
          <w:lang w:eastAsia="cs-CZ"/>
        </w:rPr>
        <w:t>zaháj</w:t>
      </w:r>
      <w:r w:rsidR="004B628A">
        <w:rPr>
          <w:rFonts w:eastAsia="Times New Roman" w:cstheme="minorHAnsi"/>
          <w:color w:val="000000"/>
          <w:lang w:eastAsia="cs-CZ"/>
        </w:rPr>
        <w:t>eny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práce na projektu Meziprostory Pražské tržnice</w:t>
      </w:r>
      <w:r w:rsidR="00B70913">
        <w:rPr>
          <w:rFonts w:eastAsia="Times New Roman" w:cstheme="minorHAnsi"/>
          <w:color w:val="000000"/>
          <w:lang w:eastAsia="cs-CZ"/>
        </w:rPr>
        <w:t xml:space="preserve"> a</w:t>
      </w:r>
      <w:r w:rsidR="004B628A">
        <w:rPr>
          <w:rFonts w:eastAsia="Times New Roman" w:cstheme="minorHAnsi"/>
          <w:color w:val="000000"/>
          <w:lang w:eastAsia="cs-CZ"/>
        </w:rPr>
        <w:t xml:space="preserve"> došlo k připomínkování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</w:t>
      </w:r>
      <w:r w:rsidR="004B628A">
        <w:rPr>
          <w:rFonts w:eastAsia="Times New Roman" w:cstheme="minorHAnsi"/>
          <w:color w:val="000000"/>
          <w:lang w:eastAsia="cs-CZ"/>
        </w:rPr>
        <w:t xml:space="preserve">a projednání </w:t>
      </w:r>
      <w:r w:rsidR="004B628A" w:rsidRPr="004B628A">
        <w:rPr>
          <w:rFonts w:eastAsia="Times New Roman" w:cstheme="minorHAnsi"/>
          <w:color w:val="000000"/>
          <w:lang w:eastAsia="cs-CZ"/>
        </w:rPr>
        <w:t>koncepc</w:t>
      </w:r>
      <w:r w:rsidR="004B628A">
        <w:rPr>
          <w:rFonts w:eastAsia="Times New Roman" w:cstheme="minorHAnsi"/>
          <w:color w:val="000000"/>
          <w:lang w:eastAsia="cs-CZ"/>
        </w:rPr>
        <w:t>e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původního soutěžního návrhu se správou Tržnice, jednotlivými dotčenými orgány a institucemi. Prezentace </w:t>
      </w:r>
      <w:r w:rsidR="004B628A">
        <w:rPr>
          <w:rFonts w:eastAsia="Times New Roman" w:cstheme="minorHAnsi"/>
          <w:color w:val="000000"/>
          <w:lang w:eastAsia="cs-CZ"/>
        </w:rPr>
        <w:t xml:space="preserve">tohoto </w:t>
      </w:r>
      <w:r w:rsidR="004B628A" w:rsidRPr="004B628A">
        <w:rPr>
          <w:rFonts w:eastAsia="Times New Roman" w:cstheme="minorHAnsi"/>
          <w:color w:val="000000"/>
          <w:lang w:eastAsia="cs-CZ"/>
        </w:rPr>
        <w:t>upraveného konceptu proběhne v polovině února</w:t>
      </w:r>
      <w:r w:rsidR="004B628A">
        <w:rPr>
          <w:rFonts w:eastAsia="Times New Roman" w:cstheme="minorHAnsi"/>
          <w:color w:val="000000"/>
          <w:lang w:eastAsia="cs-CZ"/>
        </w:rPr>
        <w:t xml:space="preserve"> a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</w:t>
      </w:r>
      <w:r w:rsidR="004B628A">
        <w:rPr>
          <w:rFonts w:eastAsia="Times New Roman" w:cstheme="minorHAnsi"/>
          <w:color w:val="000000"/>
          <w:lang w:eastAsia="cs-CZ"/>
        </w:rPr>
        <w:t>b</w:t>
      </w:r>
      <w:r w:rsidR="004B628A" w:rsidRPr="004B628A">
        <w:rPr>
          <w:rFonts w:eastAsia="Times New Roman" w:cstheme="minorHAnsi"/>
          <w:color w:val="000000"/>
          <w:lang w:eastAsia="cs-CZ"/>
        </w:rPr>
        <w:t>ěhem několika týdnů se k</w:t>
      </w:r>
      <w:r w:rsidR="004B628A">
        <w:rPr>
          <w:rFonts w:eastAsia="Times New Roman" w:cstheme="minorHAnsi"/>
          <w:color w:val="000000"/>
          <w:lang w:eastAsia="cs-CZ"/>
        </w:rPr>
        <w:t> </w:t>
      </w:r>
      <w:r w:rsidR="004B628A" w:rsidRPr="004B628A">
        <w:rPr>
          <w:rFonts w:eastAsia="Times New Roman" w:cstheme="minorHAnsi"/>
          <w:color w:val="000000"/>
          <w:lang w:eastAsia="cs-CZ"/>
        </w:rPr>
        <w:t>projektu</w:t>
      </w:r>
      <w:r w:rsidR="004B628A">
        <w:rPr>
          <w:rFonts w:eastAsia="Times New Roman" w:cstheme="minorHAnsi"/>
          <w:color w:val="000000"/>
          <w:lang w:eastAsia="cs-CZ"/>
        </w:rPr>
        <w:t xml:space="preserve"> připojí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</w:t>
      </w:r>
      <w:r w:rsidR="004B628A">
        <w:rPr>
          <w:rFonts w:eastAsia="Times New Roman" w:cstheme="minorHAnsi"/>
          <w:color w:val="000000"/>
          <w:lang w:eastAsia="cs-CZ"/>
        </w:rPr>
        <w:t xml:space="preserve">také 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přizvané </w:t>
      </w:r>
      <w:r w:rsidR="004B628A" w:rsidRPr="004B628A">
        <w:rPr>
          <w:rFonts w:eastAsia="Times New Roman" w:cstheme="minorHAnsi"/>
          <w:color w:val="000000"/>
          <w:lang w:eastAsia="cs-CZ"/>
        </w:rPr>
        <w:lastRenderedPageBreak/>
        <w:t>profesní týmy</w:t>
      </w:r>
      <w:r w:rsidR="004B628A">
        <w:rPr>
          <w:rFonts w:eastAsia="Times New Roman" w:cstheme="minorHAnsi"/>
          <w:color w:val="000000"/>
          <w:lang w:eastAsia="cs-CZ"/>
        </w:rPr>
        <w:t>.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 </w:t>
      </w:r>
      <w:r w:rsidR="004B628A">
        <w:rPr>
          <w:rFonts w:eastAsia="Times New Roman" w:cstheme="minorHAnsi"/>
          <w:color w:val="000000"/>
          <w:lang w:eastAsia="cs-CZ"/>
        </w:rPr>
        <w:t>N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a konci června 2023 </w:t>
      </w:r>
      <w:r w:rsidR="004B628A">
        <w:rPr>
          <w:rFonts w:eastAsia="Times New Roman" w:cstheme="minorHAnsi"/>
          <w:color w:val="000000"/>
          <w:lang w:eastAsia="cs-CZ"/>
        </w:rPr>
        <w:t xml:space="preserve">bude 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zadavateli </w:t>
      </w:r>
      <w:r w:rsidR="00B70913">
        <w:rPr>
          <w:rFonts w:eastAsia="Times New Roman" w:cstheme="minorHAnsi"/>
          <w:color w:val="000000"/>
          <w:lang w:eastAsia="cs-CZ"/>
        </w:rPr>
        <w:t>představen</w:t>
      </w:r>
      <w:r w:rsidR="00B70913" w:rsidRPr="004B628A">
        <w:rPr>
          <w:rFonts w:eastAsia="Times New Roman" w:cstheme="minorHAnsi"/>
          <w:color w:val="000000"/>
          <w:lang w:eastAsia="cs-CZ"/>
        </w:rPr>
        <w:t xml:space="preserve"> </w:t>
      </w:r>
      <w:r w:rsidR="004B628A" w:rsidRPr="004B628A">
        <w:rPr>
          <w:rFonts w:eastAsia="Times New Roman" w:cstheme="minorHAnsi"/>
          <w:color w:val="000000"/>
          <w:lang w:eastAsia="cs-CZ"/>
        </w:rPr>
        <w:t xml:space="preserve">hrubopis návrhu stavby </w:t>
      </w:r>
      <w:r w:rsidR="004B628A">
        <w:rPr>
          <w:rFonts w:eastAsia="Times New Roman" w:cstheme="minorHAnsi"/>
          <w:color w:val="000000"/>
          <w:lang w:eastAsia="cs-CZ"/>
        </w:rPr>
        <w:t xml:space="preserve">k </w:t>
      </w:r>
      <w:r w:rsidR="004B628A" w:rsidRPr="004B628A">
        <w:rPr>
          <w:rFonts w:eastAsia="Times New Roman" w:cstheme="minorHAnsi"/>
          <w:color w:val="000000"/>
          <w:lang w:eastAsia="cs-CZ"/>
        </w:rPr>
        <w:t>připomínkování.</w:t>
      </w:r>
      <w:r w:rsidR="004B628A">
        <w:rPr>
          <w:rFonts w:eastAsia="Times New Roman" w:cstheme="minorHAnsi"/>
          <w:color w:val="000000"/>
          <w:lang w:eastAsia="cs-CZ"/>
        </w:rPr>
        <w:t xml:space="preserve"> </w:t>
      </w:r>
      <w:r w:rsidR="003F1CD5" w:rsidRPr="0024005B">
        <w:rPr>
          <w:rFonts w:eastAsia="Times New Roman" w:cstheme="minorHAnsi"/>
          <w:color w:val="000000"/>
          <w:lang w:eastAsia="cs-CZ"/>
        </w:rPr>
        <w:t xml:space="preserve">Projekční práce </w:t>
      </w:r>
      <w:r w:rsidR="003F1CD5">
        <w:rPr>
          <w:rFonts w:eastAsia="Times New Roman" w:cstheme="minorHAnsi"/>
          <w:color w:val="000000"/>
          <w:lang w:eastAsia="cs-CZ"/>
        </w:rPr>
        <w:t xml:space="preserve">nyní </w:t>
      </w:r>
      <w:r w:rsidR="003F1CD5" w:rsidRPr="0024005B">
        <w:rPr>
          <w:rFonts w:eastAsia="Times New Roman" w:cstheme="minorHAnsi"/>
          <w:color w:val="000000"/>
          <w:lang w:eastAsia="cs-CZ"/>
        </w:rPr>
        <w:t>budou trvat zhruba tři roky</w:t>
      </w:r>
      <w:r w:rsidR="003F1CD5">
        <w:rPr>
          <w:rFonts w:eastAsia="Times New Roman" w:cstheme="minorHAnsi"/>
          <w:color w:val="000000"/>
          <w:lang w:eastAsia="cs-CZ"/>
        </w:rPr>
        <w:t>,</w:t>
      </w:r>
      <w:r w:rsidR="003F1CD5" w:rsidRPr="0024005B">
        <w:rPr>
          <w:rFonts w:eastAsia="Times New Roman" w:cstheme="minorHAnsi"/>
          <w:color w:val="000000"/>
          <w:lang w:eastAsia="cs-CZ"/>
        </w:rPr>
        <w:t xml:space="preserve"> </w:t>
      </w:r>
      <w:r w:rsidR="003F1CD5">
        <w:rPr>
          <w:rFonts w:eastAsia="Times New Roman" w:cstheme="minorHAnsi"/>
          <w:color w:val="000000"/>
          <w:lang w:eastAsia="cs-CZ"/>
        </w:rPr>
        <w:t>s</w:t>
      </w:r>
      <w:r w:rsidR="003F1CD5" w:rsidRPr="0024005B">
        <w:rPr>
          <w:rFonts w:eastAsia="Times New Roman" w:cstheme="minorHAnsi"/>
          <w:color w:val="000000"/>
          <w:lang w:eastAsia="cs-CZ"/>
        </w:rPr>
        <w:t xml:space="preserve">amotné úpravy se pak uskuteční po etapách. </w:t>
      </w:r>
      <w:r w:rsidR="0024005B" w:rsidRPr="0024005B">
        <w:rPr>
          <w:rFonts w:eastAsia="Times New Roman" w:cstheme="minorHAnsi"/>
          <w:color w:val="000000"/>
          <w:lang w:eastAsia="cs-CZ"/>
        </w:rPr>
        <w:t xml:space="preserve">Nové podoby první části Tržnice by se mohli </w:t>
      </w:r>
      <w:r w:rsidR="0024005B">
        <w:rPr>
          <w:rFonts w:eastAsia="Times New Roman" w:cstheme="minorHAnsi"/>
          <w:color w:val="000000"/>
          <w:lang w:eastAsia="cs-CZ"/>
        </w:rPr>
        <w:t xml:space="preserve">návštěvníci </w:t>
      </w:r>
      <w:r w:rsidR="0024005B" w:rsidRPr="0024005B">
        <w:rPr>
          <w:rFonts w:eastAsia="Times New Roman" w:cstheme="minorHAnsi"/>
          <w:color w:val="000000"/>
          <w:lang w:eastAsia="cs-CZ"/>
        </w:rPr>
        <w:t>dočkat zhruba v roce 2027.</w:t>
      </w:r>
      <w:r w:rsidR="00E33231">
        <w:rPr>
          <w:rFonts w:eastAsia="Times New Roman" w:cstheme="minorHAnsi"/>
          <w:color w:val="000000"/>
          <w:lang w:eastAsia="cs-CZ"/>
        </w:rPr>
        <w:t xml:space="preserve"> </w:t>
      </w:r>
    </w:p>
    <w:p w14:paraId="13E3B4E9" w14:textId="1624D178" w:rsidR="004B628A" w:rsidRDefault="00B70913" w:rsidP="00773806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Ve druhém případě se </w:t>
      </w:r>
      <w:r w:rsidR="003B14C6">
        <w:rPr>
          <w:rFonts w:eastAsia="Times New Roman" w:cstheme="minorHAnsi"/>
          <w:color w:val="000000"/>
          <w:lang w:eastAsia="cs-CZ"/>
        </w:rPr>
        <w:t>jednalo o s</w:t>
      </w:r>
      <w:r w:rsidR="003B14C6" w:rsidRPr="003B14C6">
        <w:rPr>
          <w:rFonts w:eastAsia="Times New Roman" w:cstheme="minorHAnsi"/>
          <w:color w:val="000000"/>
          <w:lang w:eastAsia="cs-CZ"/>
        </w:rPr>
        <w:t>outěž na novou vizuální identitu areálu pořádan</w:t>
      </w:r>
      <w:r w:rsidR="003B14C6">
        <w:rPr>
          <w:rFonts w:eastAsia="Times New Roman" w:cstheme="minorHAnsi"/>
          <w:color w:val="000000"/>
          <w:lang w:eastAsia="cs-CZ"/>
        </w:rPr>
        <w:t>ou</w:t>
      </w:r>
      <w:r w:rsidR="003B14C6" w:rsidRPr="003B14C6">
        <w:rPr>
          <w:rFonts w:eastAsia="Times New Roman" w:cstheme="minorHAnsi"/>
          <w:color w:val="000000"/>
          <w:lang w:eastAsia="cs-CZ"/>
        </w:rPr>
        <w:t xml:space="preserve"> organizací </w:t>
      </w:r>
      <w:proofErr w:type="spellStart"/>
      <w:r w:rsidR="003B14C6" w:rsidRPr="003B14C6">
        <w:rPr>
          <w:rFonts w:eastAsia="Times New Roman" w:cstheme="minorHAnsi"/>
          <w:color w:val="000000"/>
          <w:lang w:eastAsia="cs-CZ"/>
        </w:rPr>
        <w:t>Czechdesign</w:t>
      </w:r>
      <w:proofErr w:type="spellEnd"/>
      <w:r w:rsidR="003B14C6" w:rsidRPr="003B14C6">
        <w:rPr>
          <w:rFonts w:eastAsia="Times New Roman" w:cstheme="minorHAnsi"/>
          <w:color w:val="000000"/>
          <w:lang w:eastAsia="cs-CZ"/>
        </w:rPr>
        <w:t>, ve které zvítězili designéři Josefína Karlíková a Matej Vojtuš. S novým vizuálním stylem se návštěvníci setkáva</w:t>
      </w:r>
      <w:r w:rsidR="003B14C6">
        <w:rPr>
          <w:rFonts w:eastAsia="Times New Roman" w:cstheme="minorHAnsi"/>
          <w:color w:val="000000"/>
          <w:lang w:eastAsia="cs-CZ"/>
        </w:rPr>
        <w:t>jí</w:t>
      </w:r>
      <w:r w:rsidR="003B14C6" w:rsidRPr="003B14C6">
        <w:rPr>
          <w:rFonts w:eastAsia="Times New Roman" w:cstheme="minorHAnsi"/>
          <w:color w:val="000000"/>
          <w:lang w:eastAsia="cs-CZ"/>
        </w:rPr>
        <w:t xml:space="preserve"> od prosince </w:t>
      </w:r>
      <w:r w:rsidR="003B14C6">
        <w:rPr>
          <w:rFonts w:eastAsia="Times New Roman" w:cstheme="minorHAnsi"/>
          <w:color w:val="000000"/>
          <w:lang w:eastAsia="cs-CZ"/>
        </w:rPr>
        <w:t xml:space="preserve">loňského roku </w:t>
      </w:r>
      <w:r w:rsidR="003B14C6" w:rsidRPr="003B14C6">
        <w:rPr>
          <w:rFonts w:eastAsia="Times New Roman" w:cstheme="minorHAnsi"/>
          <w:color w:val="000000"/>
          <w:lang w:eastAsia="cs-CZ"/>
        </w:rPr>
        <w:t xml:space="preserve">v samotném areálu i v online komunikaci značky. </w:t>
      </w:r>
      <w:r w:rsidR="00ED1EC1">
        <w:rPr>
          <w:rFonts w:eastAsia="Times New Roman" w:cstheme="minorHAnsi"/>
          <w:color w:val="000000"/>
          <w:lang w:eastAsia="cs-CZ"/>
        </w:rPr>
        <w:t>Velmi zásadní změnou bylo také</w:t>
      </w:r>
      <w:r w:rsidR="003B14C6" w:rsidRPr="003B14C6">
        <w:rPr>
          <w:rFonts w:eastAsia="Times New Roman" w:cstheme="minorHAnsi"/>
          <w:color w:val="000000"/>
          <w:lang w:eastAsia="cs-CZ"/>
        </w:rPr>
        <w:t xml:space="preserve"> přejmenování areálu </w:t>
      </w:r>
      <w:r>
        <w:rPr>
          <w:rFonts w:eastAsia="Times New Roman" w:cstheme="minorHAnsi"/>
          <w:color w:val="000000"/>
          <w:lang w:eastAsia="cs-CZ"/>
        </w:rPr>
        <w:t>i tramvajové zastávky</w:t>
      </w:r>
      <w:r w:rsidR="00ED1EC1">
        <w:rPr>
          <w:rFonts w:eastAsia="Times New Roman" w:cstheme="minorHAnsi"/>
          <w:color w:val="000000"/>
          <w:lang w:eastAsia="cs-CZ"/>
        </w:rPr>
        <w:t xml:space="preserve"> </w:t>
      </w:r>
      <w:r w:rsidR="003B14C6" w:rsidRPr="003B14C6">
        <w:rPr>
          <w:rFonts w:eastAsia="Times New Roman" w:cstheme="minorHAnsi"/>
          <w:color w:val="000000"/>
          <w:lang w:eastAsia="cs-CZ"/>
        </w:rPr>
        <w:t>na Holešovickou tržnici.</w:t>
      </w:r>
      <w:r w:rsidR="00AA5B56">
        <w:rPr>
          <w:rFonts w:eastAsia="Times New Roman" w:cstheme="minorHAnsi"/>
          <w:color w:val="000000"/>
          <w:lang w:eastAsia="cs-CZ"/>
        </w:rPr>
        <w:t xml:space="preserve"> </w:t>
      </w:r>
    </w:p>
    <w:p w14:paraId="1D84A391" w14:textId="0483A348" w:rsidR="006D61DC" w:rsidRDefault="006D61DC" w:rsidP="00773806">
      <w:pPr>
        <w:jc w:val="both"/>
        <w:rPr>
          <w:rFonts w:eastAsia="Times New Roman" w:cstheme="minorHAnsi"/>
          <w:color w:val="000000"/>
          <w:lang w:eastAsia="cs-CZ"/>
        </w:rPr>
      </w:pPr>
    </w:p>
    <w:p w14:paraId="491BBE13" w14:textId="0A37DDDE" w:rsidR="006D61DC" w:rsidRDefault="006D61DC" w:rsidP="00773806">
      <w:pPr>
        <w:jc w:val="both"/>
        <w:rPr>
          <w:rFonts w:eastAsia="Times New Roman" w:cstheme="minorHAnsi"/>
          <w:color w:val="000000"/>
          <w:lang w:eastAsia="cs-CZ"/>
        </w:rPr>
      </w:pPr>
      <w:r w:rsidRPr="006D61DC">
        <w:rPr>
          <w:rFonts w:eastAsia="Times New Roman" w:cstheme="minorHAnsi"/>
          <w:i/>
          <w:iCs/>
          <w:color w:val="000000"/>
          <w:lang w:eastAsia="cs-CZ"/>
        </w:rPr>
        <w:t>„Za největší úspěch u Holešovické tržnice považuji za poslední čtyři roky to, že jsme tento městský areál začali postupně oživovat a celkově nastartovali péči o tuto kulturní památku. Bylo potřeba seskládat mnoho dílků skládačky, aby veřejnost pocítila změnu k lepšímu. Městu se podařilo převzít areál po vleklých soudních sporech, pověřit její správou osvědčenou městskou společnost Výstaviště Praha, rozjet řadu projekčních i rekonstrukčních prací, vyčistit areál od černých staveb a nastavit směr kultivace jejího veřejného prostoru. Udělali jsme spoustu drobných kroků a podařilo se dotáhnout i klíčové projekty jako je v uplynulém roce zahájení rekonstrukce budovy Burzy a mezinárodní soutěž na podobu veřejných prostorů. Nejvíc potěšující ale je, že si do Tržnice na bohatý program i za službami nachází cestu stále více Pražanů,“</w:t>
      </w:r>
      <w:r>
        <w:rPr>
          <w:rFonts w:eastAsia="Times New Roman" w:cstheme="minorHAnsi"/>
          <w:color w:val="000000"/>
          <w:lang w:eastAsia="cs-CZ"/>
        </w:rPr>
        <w:t xml:space="preserve"> komentuje náměstek primátora hl. m. Praha pro oblast financí a rozpočtu Pavel Vyhnánek. </w:t>
      </w:r>
    </w:p>
    <w:p w14:paraId="69FD9498" w14:textId="77777777" w:rsidR="009B1783" w:rsidRDefault="009B1783">
      <w:pPr>
        <w:rPr>
          <w:rFonts w:eastAsia="Times New Roman" w:cstheme="minorHAnsi"/>
          <w:b/>
          <w:bCs/>
          <w:color w:val="000000"/>
          <w:lang w:eastAsia="cs-CZ"/>
        </w:rPr>
      </w:pPr>
    </w:p>
    <w:p w14:paraId="43A766DB" w14:textId="1C4BC229" w:rsidR="006B04E6" w:rsidRDefault="004B7ACE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Vlastní</w:t>
      </w:r>
      <w:r w:rsidR="0024005B">
        <w:rPr>
          <w:rFonts w:eastAsia="Times New Roman" w:cstheme="minorHAnsi"/>
          <w:b/>
          <w:bCs/>
          <w:color w:val="000000"/>
          <w:lang w:eastAsia="cs-CZ"/>
        </w:rPr>
        <w:t xml:space="preserve"> programová nabídka i 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desítky akcí třetích stran </w:t>
      </w:r>
      <w:r w:rsidR="0024005B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14:paraId="40C2A94B" w14:textId="1053308C" w:rsidR="00991762" w:rsidRDefault="00F74D82" w:rsidP="00D5559B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Stejně jako Výstaviště Praha má i Holešovická tržnice své vlastní programové oddělení, které vedle spolupráce na akcích třetích stran </w:t>
      </w:r>
      <w:r w:rsidR="00B70913">
        <w:rPr>
          <w:rFonts w:eastAsia="Times New Roman" w:cstheme="minorHAnsi"/>
          <w:color w:val="000000"/>
          <w:lang w:eastAsia="cs-CZ"/>
        </w:rPr>
        <w:t xml:space="preserve">přináší </w:t>
      </w:r>
      <w:r>
        <w:rPr>
          <w:rFonts w:eastAsia="Times New Roman" w:cstheme="minorHAnsi"/>
          <w:color w:val="000000"/>
          <w:lang w:eastAsia="cs-CZ"/>
        </w:rPr>
        <w:t xml:space="preserve">vlastní originální program. Ten v loňském roce navštívilo více než </w:t>
      </w:r>
      <w:r w:rsidR="006B04E6" w:rsidRPr="006B04E6">
        <w:rPr>
          <w:rFonts w:eastAsia="Times New Roman" w:cstheme="minorHAnsi"/>
          <w:color w:val="000000"/>
          <w:lang w:eastAsia="cs-CZ"/>
        </w:rPr>
        <w:t>17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6B04E6" w:rsidRPr="006B04E6">
        <w:rPr>
          <w:rFonts w:eastAsia="Times New Roman" w:cstheme="minorHAnsi"/>
          <w:color w:val="000000"/>
          <w:lang w:eastAsia="cs-CZ"/>
        </w:rPr>
        <w:t xml:space="preserve">500 </w:t>
      </w:r>
      <w:r>
        <w:rPr>
          <w:rFonts w:eastAsia="Times New Roman" w:cstheme="minorHAnsi"/>
          <w:color w:val="000000"/>
          <w:lang w:eastAsia="cs-CZ"/>
        </w:rPr>
        <w:t xml:space="preserve">návštěvníků v rámci </w:t>
      </w:r>
      <w:r w:rsidR="009736EC">
        <w:rPr>
          <w:rFonts w:eastAsia="Times New Roman" w:cstheme="minorHAnsi"/>
          <w:color w:val="000000"/>
          <w:lang w:eastAsia="cs-CZ"/>
        </w:rPr>
        <w:t xml:space="preserve">47 </w:t>
      </w:r>
      <w:r>
        <w:rPr>
          <w:rFonts w:eastAsia="Times New Roman" w:cstheme="minorHAnsi"/>
          <w:color w:val="000000"/>
          <w:lang w:eastAsia="cs-CZ"/>
        </w:rPr>
        <w:t>vlastních akcí. M</w:t>
      </w:r>
      <w:r w:rsidR="006B04E6" w:rsidRPr="006B04E6">
        <w:rPr>
          <w:rFonts w:eastAsia="Times New Roman" w:cstheme="minorHAnsi"/>
          <w:color w:val="000000"/>
          <w:lang w:eastAsia="cs-CZ"/>
        </w:rPr>
        <w:t>ezi nejúspěšnější patř</w:t>
      </w:r>
      <w:r>
        <w:rPr>
          <w:rFonts w:eastAsia="Times New Roman" w:cstheme="minorHAnsi"/>
          <w:color w:val="000000"/>
          <w:lang w:eastAsia="cs-CZ"/>
        </w:rPr>
        <w:t>ily</w:t>
      </w:r>
      <w:r w:rsidR="00B70913">
        <w:rPr>
          <w:rFonts w:eastAsia="Times New Roman" w:cstheme="minorHAnsi"/>
          <w:color w:val="000000"/>
          <w:lang w:eastAsia="cs-CZ"/>
        </w:rPr>
        <w:t xml:space="preserve"> „</w:t>
      </w:r>
      <w:r w:rsidR="006B04E6" w:rsidRPr="006B04E6">
        <w:rPr>
          <w:rFonts w:eastAsia="Times New Roman" w:cstheme="minorHAnsi"/>
          <w:color w:val="000000"/>
          <w:lang w:eastAsia="cs-CZ"/>
        </w:rPr>
        <w:t>nulté” ročníky</w:t>
      </w:r>
      <w:r w:rsidR="00B70913">
        <w:rPr>
          <w:rFonts w:eastAsia="Times New Roman" w:cstheme="minorHAnsi"/>
          <w:color w:val="000000"/>
          <w:lang w:eastAsia="cs-CZ"/>
        </w:rPr>
        <w:t xml:space="preserve"> oslav Dne dětí a Mexického svátku mrtvých nebo</w:t>
      </w:r>
      <w:r w:rsidR="006B04E6" w:rsidRPr="006B04E6">
        <w:rPr>
          <w:rFonts w:eastAsia="Times New Roman" w:cstheme="minorHAnsi"/>
          <w:color w:val="000000"/>
          <w:lang w:eastAsia="cs-CZ"/>
        </w:rPr>
        <w:t xml:space="preserve"> festivalu UKA Ukrajinu</w:t>
      </w:r>
      <w:r w:rsidR="00B70913">
        <w:rPr>
          <w:rFonts w:eastAsia="Times New Roman" w:cstheme="minorHAnsi"/>
          <w:color w:val="000000"/>
          <w:lang w:eastAsia="cs-CZ"/>
        </w:rPr>
        <w:t>!</w:t>
      </w:r>
      <w:r>
        <w:rPr>
          <w:rFonts w:eastAsia="Times New Roman" w:cstheme="minorHAnsi"/>
          <w:color w:val="000000"/>
          <w:lang w:eastAsia="cs-CZ"/>
        </w:rPr>
        <w:t xml:space="preserve">, na které se mohou návštěvníci těšit i v letošním roce. </w:t>
      </w:r>
    </w:p>
    <w:p w14:paraId="2C54CF7C" w14:textId="77777777" w:rsidR="00991762" w:rsidRDefault="00991762" w:rsidP="00D5559B">
      <w:pPr>
        <w:jc w:val="both"/>
        <w:rPr>
          <w:rFonts w:eastAsia="Times New Roman" w:cstheme="minorHAnsi"/>
          <w:color w:val="000000"/>
          <w:lang w:eastAsia="cs-CZ"/>
        </w:rPr>
      </w:pPr>
    </w:p>
    <w:p w14:paraId="16E938AC" w14:textId="4DBCBA52" w:rsidR="00126E6F" w:rsidRPr="00B2133C" w:rsidRDefault="00126E6F" w:rsidP="00126E6F">
      <w:pPr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EE172A">
        <w:rPr>
          <w:rFonts w:eastAsia="Times New Roman" w:cstheme="minorHAnsi"/>
          <w:i/>
          <w:iCs/>
          <w:color w:val="000000"/>
          <w:lang w:eastAsia="cs-CZ"/>
        </w:rPr>
        <w:t>„</w:t>
      </w:r>
      <w:r>
        <w:rPr>
          <w:rFonts w:eastAsia="Times New Roman" w:cstheme="minorHAnsi"/>
          <w:i/>
          <w:iCs/>
          <w:color w:val="000000"/>
          <w:lang w:eastAsia="cs-CZ"/>
        </w:rPr>
        <w:t>Za</w:t>
      </w:r>
      <w:r w:rsidRPr="00EE172A">
        <w:rPr>
          <w:rFonts w:eastAsia="Times New Roman" w:cstheme="minorHAnsi"/>
          <w:i/>
          <w:iCs/>
          <w:color w:val="000000"/>
          <w:lang w:eastAsia="cs-CZ"/>
        </w:rPr>
        <w:t xml:space="preserve"> celý tým Holešovické tržnice 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můžu </w:t>
      </w:r>
      <w:r w:rsidRPr="00EE172A">
        <w:rPr>
          <w:rFonts w:eastAsia="Times New Roman" w:cstheme="minorHAnsi"/>
          <w:i/>
          <w:iCs/>
          <w:color w:val="000000"/>
          <w:lang w:eastAsia="cs-CZ"/>
        </w:rPr>
        <w:t xml:space="preserve">říct, že jsme byli 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potěšeni zájmem </w:t>
      </w:r>
      <w:r w:rsidRPr="00EE172A">
        <w:rPr>
          <w:rFonts w:eastAsia="Times New Roman" w:cstheme="minorHAnsi"/>
          <w:i/>
          <w:iCs/>
          <w:color w:val="000000"/>
          <w:lang w:eastAsia="cs-CZ"/>
        </w:rPr>
        <w:t xml:space="preserve">o akce, 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které se mají do budoucna 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 xml:space="preserve">stát </w:t>
      </w:r>
      <w:r>
        <w:rPr>
          <w:rFonts w:eastAsia="Times New Roman" w:cstheme="minorHAnsi"/>
          <w:i/>
          <w:iCs/>
          <w:color w:val="000000"/>
          <w:lang w:eastAsia="cs-CZ"/>
        </w:rPr>
        <w:t>osou každoročního programu v areálu. Ty největší z nich přilákaly více než tři tisíce návštěvníků,</w:t>
      </w:r>
      <w:r w:rsidRPr="00EE172A">
        <w:rPr>
          <w:rFonts w:eastAsia="Times New Roman" w:cstheme="minorHAnsi"/>
          <w:i/>
          <w:iCs/>
          <w:color w:val="000000"/>
          <w:lang w:eastAsia="cs-CZ"/>
        </w:rPr>
        <w:t>“</w:t>
      </w:r>
      <w:r>
        <w:rPr>
          <w:rFonts w:eastAsia="Times New Roman" w:cstheme="minorHAnsi"/>
          <w:color w:val="000000"/>
          <w:lang w:eastAsia="cs-CZ"/>
        </w:rPr>
        <w:t xml:space="preserve"> říká Michal Tošovský, programový ředitel Holešovické tržnice a dodává: </w:t>
      </w:r>
      <w:r>
        <w:rPr>
          <w:rFonts w:eastAsia="Times New Roman" w:cstheme="minorHAnsi"/>
          <w:i/>
          <w:iCs/>
          <w:color w:val="000000"/>
          <w:lang w:eastAsia="cs-CZ"/>
        </w:rPr>
        <w:t>„V letošním roce proto chceme potvrdit ohlas Mexického svátku mrtvých a úspěšných akcí pro rodiny s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 </w:t>
      </w:r>
      <w:r>
        <w:rPr>
          <w:rFonts w:eastAsia="Times New Roman" w:cstheme="minorHAnsi"/>
          <w:i/>
          <w:iCs/>
          <w:color w:val="000000"/>
          <w:lang w:eastAsia="cs-CZ"/>
        </w:rPr>
        <w:t>dětmi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 xml:space="preserve"> -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Den dětí a </w:t>
      </w:r>
      <w:proofErr w:type="spellStart"/>
      <w:r>
        <w:rPr>
          <w:rFonts w:eastAsia="Times New Roman" w:cstheme="minorHAnsi"/>
          <w:i/>
          <w:iCs/>
          <w:color w:val="000000"/>
          <w:lang w:eastAsia="cs-CZ"/>
        </w:rPr>
        <w:t>Back</w:t>
      </w:r>
      <w:proofErr w:type="spellEnd"/>
      <w:r>
        <w:rPr>
          <w:rFonts w:eastAsia="Times New Roman" w:cstheme="minorHAnsi"/>
          <w:i/>
          <w:iCs/>
          <w:color w:val="000000"/>
          <w:lang w:eastAsia="cs-CZ"/>
        </w:rPr>
        <w:t xml:space="preserve"> to </w:t>
      </w:r>
      <w:proofErr w:type="spellStart"/>
      <w:r>
        <w:rPr>
          <w:rFonts w:eastAsia="Times New Roman" w:cstheme="minorHAnsi"/>
          <w:i/>
          <w:iCs/>
          <w:color w:val="000000"/>
          <w:lang w:eastAsia="cs-CZ"/>
        </w:rPr>
        <w:t>School</w:t>
      </w:r>
      <w:proofErr w:type="spellEnd"/>
      <w:r>
        <w:rPr>
          <w:rFonts w:eastAsia="Times New Roman" w:cstheme="minorHAnsi"/>
          <w:i/>
          <w:iCs/>
          <w:color w:val="000000"/>
          <w:lang w:eastAsia="cs-CZ"/>
        </w:rPr>
        <w:t>. S velmi hezkou odezvou se setk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ala i akce Pražská produkce, kde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se mohli návštěvníci dozvědět mnohé o pěstování ovoce a zeleniny ve velkých městech. I tu najdou návštěvníci Tržnice v letošním programu. Chybět nebudou ani oblíbené prodejní festivaly třetích stran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,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jako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 xml:space="preserve"> je MINT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Market, festival mini nebo </w:t>
      </w:r>
      <w:r w:rsidR="00B70913">
        <w:rPr>
          <w:rFonts w:eastAsia="Times New Roman" w:cstheme="minorHAnsi"/>
          <w:i/>
          <w:iCs/>
          <w:color w:val="000000"/>
          <w:lang w:eastAsia="cs-CZ"/>
        </w:rPr>
        <w:t>LEMARKET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či týdenní „udržitelný obchoďák“ SWAP Prague. Velkou výzvou letošního roku je Pražské </w:t>
      </w:r>
      <w:proofErr w:type="spellStart"/>
      <w:r>
        <w:rPr>
          <w:rFonts w:eastAsia="Times New Roman" w:cstheme="minorHAnsi"/>
          <w:i/>
          <w:iCs/>
          <w:color w:val="000000"/>
          <w:lang w:eastAsia="cs-CZ"/>
        </w:rPr>
        <w:t>Quadriennale</w:t>
      </w:r>
      <w:proofErr w:type="spellEnd"/>
      <w:r>
        <w:rPr>
          <w:rFonts w:eastAsia="Times New Roman" w:cstheme="minorHAnsi"/>
          <w:i/>
          <w:iCs/>
          <w:color w:val="000000"/>
          <w:lang w:eastAsia="cs-CZ"/>
        </w:rPr>
        <w:t xml:space="preserve">, </w:t>
      </w:r>
      <w:r w:rsidR="00724309">
        <w:rPr>
          <w:rFonts w:eastAsia="Times New Roman" w:cstheme="minorHAnsi"/>
          <w:i/>
          <w:iCs/>
          <w:color w:val="000000"/>
          <w:lang w:eastAsia="cs-CZ"/>
        </w:rPr>
        <w:t xml:space="preserve">které se tentokrát koná právě v </w:t>
      </w:r>
      <w:r>
        <w:rPr>
          <w:rFonts w:eastAsia="Times New Roman" w:cstheme="minorHAnsi"/>
          <w:i/>
          <w:iCs/>
          <w:color w:val="000000"/>
          <w:lang w:eastAsia="cs-CZ"/>
        </w:rPr>
        <w:t>Tržnici.</w:t>
      </w:r>
      <w:r w:rsidR="00724309">
        <w:rPr>
          <w:rFonts w:eastAsia="Times New Roman" w:cstheme="minorHAnsi"/>
          <w:i/>
          <w:iCs/>
          <w:color w:val="000000"/>
          <w:lang w:eastAsia="cs-CZ"/>
        </w:rPr>
        <w:t>“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</w:t>
      </w:r>
    </w:p>
    <w:p w14:paraId="0944BE22" w14:textId="626394AB" w:rsidR="00D5559B" w:rsidRDefault="00D5559B">
      <w:pPr>
        <w:rPr>
          <w:rFonts w:eastAsia="Times New Roman" w:cstheme="minorHAnsi"/>
          <w:b/>
          <w:bCs/>
          <w:color w:val="000000"/>
          <w:lang w:eastAsia="cs-CZ"/>
        </w:rPr>
      </w:pPr>
    </w:p>
    <w:p w14:paraId="77EB3581" w14:textId="3DCD2DED" w:rsidR="00126E6F" w:rsidRDefault="00126E6F" w:rsidP="00126E6F">
      <w:pPr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/>
          <w:lang w:eastAsia="cs-CZ"/>
        </w:rPr>
        <w:t xml:space="preserve">K celkově nejúspěšnějším akcím třetích stran, tedy podnájemců Holešovické tržnice, kterých se uskutečnilo v uplynulém roce čtyřicet dva, pak kromě zmíněných akcí </w:t>
      </w:r>
      <w:r w:rsidR="00724309">
        <w:rPr>
          <w:rFonts w:eastAsia="Times New Roman" w:cstheme="minorHAnsi"/>
          <w:color w:val="000000"/>
          <w:lang w:eastAsia="cs-CZ"/>
        </w:rPr>
        <w:t xml:space="preserve">patřily </w:t>
      </w:r>
      <w:r>
        <w:rPr>
          <w:rFonts w:eastAsia="Times New Roman" w:cstheme="minorHAnsi"/>
          <w:color w:val="000000"/>
          <w:lang w:eastAsia="cs-CZ"/>
        </w:rPr>
        <w:t xml:space="preserve">například Mercedes </w:t>
      </w:r>
      <w:proofErr w:type="spellStart"/>
      <w:r>
        <w:rPr>
          <w:rFonts w:eastAsia="Times New Roman" w:cstheme="minorHAnsi"/>
          <w:color w:val="000000"/>
          <w:lang w:eastAsia="cs-CZ"/>
        </w:rPr>
        <w:t>Benz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 w:rsidRPr="00D5559B">
        <w:rPr>
          <w:rFonts w:cstheme="minorHAnsi"/>
          <w:color w:val="000000" w:themeColor="text1"/>
        </w:rPr>
        <w:t xml:space="preserve">Prague </w:t>
      </w:r>
      <w:proofErr w:type="spellStart"/>
      <w:r>
        <w:rPr>
          <w:rFonts w:cstheme="minorHAnsi"/>
          <w:color w:val="000000" w:themeColor="text1"/>
        </w:rPr>
        <w:t>F</w:t>
      </w:r>
      <w:r w:rsidRPr="00D5559B">
        <w:rPr>
          <w:rFonts w:cstheme="minorHAnsi"/>
          <w:color w:val="000000" w:themeColor="text1"/>
        </w:rPr>
        <w:t>ashion</w:t>
      </w:r>
      <w:proofErr w:type="spellEnd"/>
      <w:r w:rsidRPr="00D5559B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W</w:t>
      </w:r>
      <w:r w:rsidRPr="00D5559B">
        <w:rPr>
          <w:rFonts w:cstheme="minorHAnsi"/>
          <w:color w:val="000000" w:themeColor="text1"/>
        </w:rPr>
        <w:t>eek</w:t>
      </w:r>
      <w:proofErr w:type="spellEnd"/>
      <w:r w:rsidRPr="00D5559B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Prague Beer </w:t>
      </w:r>
      <w:proofErr w:type="spellStart"/>
      <w:r>
        <w:rPr>
          <w:rFonts w:cstheme="minorHAnsi"/>
          <w:color w:val="000000" w:themeColor="text1"/>
        </w:rPr>
        <w:t>F</w:t>
      </w:r>
      <w:r w:rsidR="00724309">
        <w:rPr>
          <w:rFonts w:cstheme="minorHAnsi"/>
          <w:color w:val="000000" w:themeColor="text1"/>
        </w:rPr>
        <w:t>est</w:t>
      </w:r>
      <w:proofErr w:type="spellEnd"/>
      <w:r>
        <w:rPr>
          <w:rFonts w:cstheme="minorHAnsi"/>
          <w:color w:val="000000" w:themeColor="text1"/>
        </w:rPr>
        <w:t xml:space="preserve"> či Prague </w:t>
      </w:r>
      <w:proofErr w:type="spellStart"/>
      <w:r>
        <w:rPr>
          <w:rFonts w:cstheme="minorHAnsi"/>
          <w:color w:val="000000" w:themeColor="text1"/>
        </w:rPr>
        <w:t>Coffee</w:t>
      </w:r>
      <w:proofErr w:type="spellEnd"/>
      <w:r>
        <w:rPr>
          <w:rFonts w:cstheme="minorHAnsi"/>
          <w:color w:val="000000" w:themeColor="text1"/>
        </w:rPr>
        <w:t xml:space="preserve"> Festival</w:t>
      </w:r>
      <w:r w:rsidRPr="00D5559B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měsíční pop-up klub NEONE</w:t>
      </w:r>
      <w:r w:rsidRPr="00D5559B">
        <w:rPr>
          <w:rFonts w:cstheme="minorHAnsi"/>
          <w:color w:val="000000" w:themeColor="text1"/>
        </w:rPr>
        <w:t xml:space="preserve">, Pálenka </w:t>
      </w:r>
      <w:proofErr w:type="spellStart"/>
      <w:r w:rsidRPr="00D5559B">
        <w:rPr>
          <w:rFonts w:cstheme="minorHAnsi"/>
          <w:color w:val="000000" w:themeColor="text1"/>
        </w:rPr>
        <w:t>fest</w:t>
      </w:r>
      <w:proofErr w:type="spellEnd"/>
      <w:r w:rsidRPr="00D5559B">
        <w:rPr>
          <w:rFonts w:cstheme="minorHAnsi"/>
          <w:color w:val="000000" w:themeColor="text1"/>
        </w:rPr>
        <w:t>, vernisáž L</w:t>
      </w:r>
      <w:r>
        <w:rPr>
          <w:rFonts w:cstheme="minorHAnsi"/>
          <w:color w:val="000000" w:themeColor="text1"/>
        </w:rPr>
        <w:t>é</w:t>
      </w:r>
      <w:r w:rsidRPr="00D5559B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>y</w:t>
      </w:r>
      <w:r w:rsidRPr="00D5559B">
        <w:rPr>
          <w:rFonts w:cstheme="minorHAnsi"/>
          <w:color w:val="000000" w:themeColor="text1"/>
        </w:rPr>
        <w:t xml:space="preserve"> Brauner</w:t>
      </w:r>
      <w:r>
        <w:rPr>
          <w:rFonts w:cstheme="minorHAnsi"/>
          <w:color w:val="000000" w:themeColor="text1"/>
        </w:rPr>
        <w:t xml:space="preserve"> nebo výstava </w:t>
      </w:r>
      <w:r w:rsidRPr="00D5559B">
        <w:rPr>
          <w:rFonts w:cstheme="minorHAnsi"/>
          <w:color w:val="000000" w:themeColor="text1"/>
        </w:rPr>
        <w:t>Svět</w:t>
      </w:r>
      <w:r>
        <w:rPr>
          <w:rFonts w:cstheme="minorHAnsi"/>
          <w:color w:val="000000" w:themeColor="text1"/>
        </w:rPr>
        <w:t>y</w:t>
      </w:r>
      <w:r w:rsidRPr="00D5559B">
        <w:rPr>
          <w:rFonts w:cstheme="minorHAnsi"/>
          <w:color w:val="000000" w:themeColor="text1"/>
        </w:rPr>
        <w:t xml:space="preserve"> české animace</w:t>
      </w:r>
      <w:r>
        <w:rPr>
          <w:rFonts w:cstheme="minorHAnsi"/>
          <w:color w:val="000000" w:themeColor="text1"/>
        </w:rPr>
        <w:t xml:space="preserve">. </w:t>
      </w:r>
    </w:p>
    <w:p w14:paraId="15709A90" w14:textId="77777777" w:rsidR="00126E6F" w:rsidRDefault="00126E6F" w:rsidP="00126E6F">
      <w:pPr>
        <w:jc w:val="both"/>
        <w:rPr>
          <w:rFonts w:cstheme="minorHAnsi"/>
          <w:color w:val="000000" w:themeColor="text1"/>
        </w:rPr>
      </w:pPr>
    </w:p>
    <w:p w14:paraId="1BE6542A" w14:textId="77777777" w:rsidR="00126E6F" w:rsidRPr="00CB2AC1" w:rsidRDefault="00126E6F" w:rsidP="00126E6F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color w:val="000000" w:themeColor="text1"/>
        </w:rPr>
        <w:lastRenderedPageBreak/>
        <w:t xml:space="preserve">Důležitou součástí programové nabídky Holešovické tržnice jsou pak trvalí nájemci Jatka 78, </w:t>
      </w:r>
      <w:proofErr w:type="spellStart"/>
      <w:r>
        <w:rPr>
          <w:rFonts w:cstheme="minorHAnsi"/>
          <w:color w:val="000000" w:themeColor="text1"/>
        </w:rPr>
        <w:t>Trafo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Gallery</w:t>
      </w:r>
      <w:proofErr w:type="spellEnd"/>
      <w:r>
        <w:rPr>
          <w:rFonts w:cstheme="minorHAnsi"/>
          <w:color w:val="000000" w:themeColor="text1"/>
        </w:rPr>
        <w:t xml:space="preserve">, Rock Opera Praha a </w:t>
      </w:r>
      <w:proofErr w:type="spellStart"/>
      <w:r>
        <w:rPr>
          <w:rFonts w:cstheme="minorHAnsi"/>
          <w:color w:val="000000" w:themeColor="text1"/>
        </w:rPr>
        <w:t>SaSaZu</w:t>
      </w:r>
      <w:proofErr w:type="spellEnd"/>
      <w:r>
        <w:rPr>
          <w:rFonts w:cstheme="minorHAnsi"/>
          <w:color w:val="000000" w:themeColor="text1"/>
        </w:rPr>
        <w:t xml:space="preserve">, kteří každoročně přináší řadu divadelních či hudebních premiér a vernisáží a starají se o každodenní kulturní náplň v areálu. </w:t>
      </w:r>
    </w:p>
    <w:p w14:paraId="7735C921" w14:textId="6264A1B3" w:rsidR="00D5559B" w:rsidRDefault="00D5559B">
      <w:pPr>
        <w:rPr>
          <w:rFonts w:cstheme="minorHAnsi"/>
          <w:color w:val="000000" w:themeColor="text1"/>
        </w:rPr>
      </w:pPr>
    </w:p>
    <w:p w14:paraId="499C2C30" w14:textId="77777777" w:rsidR="00BF0D78" w:rsidRDefault="00BF0D78">
      <w:pPr>
        <w:rPr>
          <w:rFonts w:cstheme="minorHAnsi"/>
          <w:color w:val="000000" w:themeColor="text1"/>
        </w:rPr>
      </w:pPr>
    </w:p>
    <w:p w14:paraId="16607E14" w14:textId="44CD7AD2" w:rsidR="003B14C6" w:rsidRPr="00F74D82" w:rsidRDefault="003B14C6">
      <w:pPr>
        <w:rPr>
          <w:rFonts w:cstheme="minorHAnsi"/>
          <w:b/>
          <w:bCs/>
          <w:color w:val="000000" w:themeColor="text1"/>
        </w:rPr>
      </w:pPr>
      <w:r w:rsidRPr="00F74D82">
        <w:rPr>
          <w:rFonts w:cstheme="minorHAnsi"/>
          <w:b/>
          <w:bCs/>
          <w:color w:val="000000" w:themeColor="text1"/>
        </w:rPr>
        <w:t xml:space="preserve">Hala 22 – místo pro setkávání seniorů, maminek i šéfkuchařů </w:t>
      </w:r>
    </w:p>
    <w:p w14:paraId="1727333A" w14:textId="7B7DFF0A" w:rsidR="00BF0D78" w:rsidRDefault="00724309" w:rsidP="0083792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h</w:t>
      </w:r>
      <w:r w:rsidR="00BF0D78">
        <w:rPr>
          <w:rFonts w:cstheme="minorHAnsi"/>
          <w:color w:val="000000" w:themeColor="text1"/>
        </w:rPr>
        <w:t>ale 22 vznikne v letošním roce klidov</w:t>
      </w:r>
      <w:r w:rsidR="006664DE">
        <w:rPr>
          <w:rFonts w:cstheme="minorHAnsi"/>
          <w:color w:val="000000" w:themeColor="text1"/>
        </w:rPr>
        <w:t>á</w:t>
      </w:r>
      <w:r w:rsidR="00BF0D78">
        <w:rPr>
          <w:rFonts w:cstheme="minorHAnsi"/>
          <w:color w:val="000000" w:themeColor="text1"/>
        </w:rPr>
        <w:t xml:space="preserve"> zóna pro návštěvníky a také několik dalších dílčích úprav pro pohodlnější nakupování zákazníků. </w:t>
      </w:r>
      <w:r w:rsidR="00BF0D78" w:rsidRPr="00A47E71">
        <w:rPr>
          <w:rFonts w:cstheme="minorHAnsi"/>
          <w:i/>
          <w:iCs/>
          <w:color w:val="000000" w:themeColor="text1"/>
        </w:rPr>
        <w:t>„Hala 22 je tak trochu svět sám pro</w:t>
      </w:r>
      <w:r>
        <w:rPr>
          <w:rFonts w:cstheme="minorHAnsi"/>
          <w:i/>
          <w:iCs/>
          <w:color w:val="000000" w:themeColor="text1"/>
        </w:rPr>
        <w:t xml:space="preserve"> sebe, kde se setkávají</w:t>
      </w:r>
      <w:r w:rsidR="00BF0D78" w:rsidRPr="00A47E71">
        <w:rPr>
          <w:rFonts w:cstheme="minorHAnsi"/>
          <w:i/>
          <w:iCs/>
          <w:color w:val="000000" w:themeColor="text1"/>
        </w:rPr>
        <w:t xml:space="preserve"> doslova všechny generace a nejrůznější profese. Denně </w:t>
      </w:r>
      <w:r w:rsidR="00837928" w:rsidRPr="00A47E71">
        <w:rPr>
          <w:rFonts w:cstheme="minorHAnsi"/>
          <w:i/>
          <w:iCs/>
          <w:color w:val="000000" w:themeColor="text1"/>
        </w:rPr>
        <w:t>zde nakupují jak třeba senioři nebo maminky na mateřské, tak i šéfkuchaři nejlepších restaurací z Prahy, kteří si pochvalují zejména možnost poznat svého dodavatele, na místě ochutnat potravin</w:t>
      </w:r>
      <w:r w:rsidR="006664DE">
        <w:rPr>
          <w:rFonts w:cstheme="minorHAnsi"/>
          <w:i/>
          <w:iCs/>
          <w:color w:val="000000" w:themeColor="text1"/>
        </w:rPr>
        <w:t>y přímo od zdroje</w:t>
      </w:r>
      <w:r w:rsidR="00837928" w:rsidRPr="00A47E71">
        <w:rPr>
          <w:rFonts w:cstheme="minorHAnsi"/>
          <w:i/>
          <w:iCs/>
          <w:color w:val="000000" w:themeColor="text1"/>
        </w:rPr>
        <w:t xml:space="preserve">, ze kterých následně vaří, a v neposlední řadě si domluvit objednávky přesně dle svých potřeb. Hala 22 si proto určitě </w:t>
      </w:r>
      <w:r w:rsidRPr="00A47E71">
        <w:rPr>
          <w:rFonts w:cstheme="minorHAnsi"/>
          <w:i/>
          <w:iCs/>
          <w:color w:val="000000" w:themeColor="text1"/>
        </w:rPr>
        <w:t xml:space="preserve">zaslouží </w:t>
      </w:r>
      <w:r w:rsidR="00837928" w:rsidRPr="00A47E71">
        <w:rPr>
          <w:rFonts w:cstheme="minorHAnsi"/>
          <w:i/>
          <w:iCs/>
          <w:color w:val="000000" w:themeColor="text1"/>
        </w:rPr>
        <w:t>naši pozornost a její postupné zvelebová</w:t>
      </w:r>
      <w:r>
        <w:rPr>
          <w:rFonts w:cstheme="minorHAnsi"/>
          <w:i/>
          <w:iCs/>
          <w:color w:val="000000" w:themeColor="text1"/>
        </w:rPr>
        <w:t>ní pro pohodlné nákupy je jistě</w:t>
      </w:r>
      <w:r w:rsidR="00837928" w:rsidRPr="00A47E71">
        <w:rPr>
          <w:rFonts w:cstheme="minorHAnsi"/>
          <w:i/>
          <w:iCs/>
          <w:color w:val="000000" w:themeColor="text1"/>
        </w:rPr>
        <w:t xml:space="preserve"> na pořadu dne,“</w:t>
      </w:r>
      <w:r w:rsidR="00837928">
        <w:rPr>
          <w:rFonts w:cstheme="minorHAnsi"/>
          <w:color w:val="000000" w:themeColor="text1"/>
        </w:rPr>
        <w:t xml:space="preserve"> shrnuje </w:t>
      </w:r>
      <w:r w:rsidR="006F13F1">
        <w:rPr>
          <w:rFonts w:cstheme="minorHAnsi"/>
          <w:color w:val="000000" w:themeColor="text1"/>
        </w:rPr>
        <w:t xml:space="preserve">Tomáš Hübl. </w:t>
      </w:r>
      <w:r w:rsidR="00837928">
        <w:rPr>
          <w:rFonts w:cstheme="minorHAnsi"/>
          <w:color w:val="000000" w:themeColor="text1"/>
        </w:rPr>
        <w:t xml:space="preserve"> </w:t>
      </w:r>
    </w:p>
    <w:p w14:paraId="3C82A9A5" w14:textId="6C3D74EF" w:rsidR="00BF0D78" w:rsidRDefault="00BF0D78">
      <w:pPr>
        <w:rPr>
          <w:rFonts w:cstheme="minorHAnsi"/>
          <w:color w:val="000000" w:themeColor="text1"/>
        </w:rPr>
      </w:pPr>
    </w:p>
    <w:p w14:paraId="0CBBE9F1" w14:textId="77777777" w:rsidR="00DC46A6" w:rsidRDefault="00DC46A6">
      <w:pPr>
        <w:rPr>
          <w:rFonts w:cstheme="minorHAnsi"/>
          <w:color w:val="000000" w:themeColor="text1"/>
        </w:rPr>
      </w:pPr>
    </w:p>
    <w:p w14:paraId="200A726F" w14:textId="77777777" w:rsidR="00DC46A6" w:rsidRPr="000F685D" w:rsidRDefault="00DC46A6" w:rsidP="00DC46A6">
      <w:pPr>
        <w:rPr>
          <w:rFonts w:cstheme="minorHAnsi"/>
          <w:b/>
          <w:bCs/>
          <w:color w:val="000000" w:themeColor="text1"/>
        </w:rPr>
      </w:pPr>
      <w:r w:rsidRPr="000F685D">
        <w:rPr>
          <w:rFonts w:cstheme="minorHAnsi"/>
          <w:b/>
          <w:bCs/>
          <w:color w:val="000000" w:themeColor="text1"/>
        </w:rPr>
        <w:t xml:space="preserve">Noví nájemci a širší nabídka služeb </w:t>
      </w:r>
    </w:p>
    <w:p w14:paraId="4BD4C26C" w14:textId="3A184A37" w:rsidR="00DC46A6" w:rsidRDefault="00DC46A6" w:rsidP="00DC46A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Areál Holešovické tržnice uvítal v roce 2022 některé nové nájemce a nejinak tomu bude i letos. V loňském roce to byla zejména už nyní oblíbená Opravárna, která je šetrná nejen k finančnímu rozpočtu většiny domácností, ale také</w:t>
      </w:r>
      <w:r w:rsidR="00724309">
        <w:rPr>
          <w:rFonts w:cstheme="minorHAnsi"/>
          <w:color w:val="000000" w:themeColor="text1"/>
        </w:rPr>
        <w:t xml:space="preserve"> k</w:t>
      </w:r>
      <w:r>
        <w:rPr>
          <w:rFonts w:cstheme="minorHAnsi"/>
          <w:color w:val="000000" w:themeColor="text1"/>
        </w:rPr>
        <w:t xml:space="preserve"> přírodě, protože navrací život domácím spotřebičů</w:t>
      </w:r>
      <w:r w:rsidR="00724309">
        <w:rPr>
          <w:rFonts w:cstheme="minorHAnsi"/>
          <w:color w:val="000000" w:themeColor="text1"/>
        </w:rPr>
        <w:t>m, které by jinak byly odsouzeny</w:t>
      </w:r>
      <w:r>
        <w:rPr>
          <w:rFonts w:cstheme="minorHAnsi"/>
          <w:color w:val="000000" w:themeColor="text1"/>
        </w:rPr>
        <w:t xml:space="preserve"> k vyhození. Obchod </w:t>
      </w:r>
      <w:proofErr w:type="spellStart"/>
      <w:r>
        <w:rPr>
          <w:rFonts w:cstheme="minorHAnsi"/>
          <w:color w:val="000000" w:themeColor="text1"/>
        </w:rPr>
        <w:t>Gizmania</w:t>
      </w:r>
      <w:proofErr w:type="spellEnd"/>
      <w:r>
        <w:rPr>
          <w:rFonts w:cstheme="minorHAnsi"/>
          <w:color w:val="000000" w:themeColor="text1"/>
        </w:rPr>
        <w:t xml:space="preserve"> pak potěšil milovníky sportu a pohybu, kteří zde zakoupí nové koloběžky, najdou zde však i oblečení, doplňky a servisní služby. </w:t>
      </w:r>
    </w:p>
    <w:p w14:paraId="3C33889E" w14:textId="5994F257" w:rsidR="00DC46A6" w:rsidRDefault="00DC46A6" w:rsidP="00DC46A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počátku února tohoto roku pak areál uvítá další obchod, a to Dogg.cz, kde najdou zákazníci a majitelé psích domácích mazlíčků </w:t>
      </w:r>
      <w:r w:rsidR="00724309">
        <w:rPr>
          <w:rFonts w:cstheme="minorHAnsi"/>
          <w:color w:val="000000" w:themeColor="text1"/>
        </w:rPr>
        <w:t>řadou</w:t>
      </w:r>
      <w:r w:rsidRPr="00FE4588">
        <w:rPr>
          <w:rFonts w:cstheme="minorHAnsi"/>
          <w:color w:val="000000" w:themeColor="text1"/>
        </w:rPr>
        <w:t xml:space="preserve"> designov</w:t>
      </w:r>
      <w:r>
        <w:rPr>
          <w:rFonts w:cstheme="minorHAnsi"/>
          <w:color w:val="000000" w:themeColor="text1"/>
        </w:rPr>
        <w:t>ých</w:t>
      </w:r>
      <w:r w:rsidRPr="00FE4588">
        <w:rPr>
          <w:rFonts w:cstheme="minorHAnsi"/>
          <w:color w:val="000000" w:themeColor="text1"/>
        </w:rPr>
        <w:t>, chytr</w:t>
      </w:r>
      <w:r>
        <w:rPr>
          <w:rFonts w:cstheme="minorHAnsi"/>
          <w:color w:val="000000" w:themeColor="text1"/>
        </w:rPr>
        <w:t>ých</w:t>
      </w:r>
      <w:r w:rsidRPr="00FE4588">
        <w:rPr>
          <w:rFonts w:cstheme="minorHAnsi"/>
          <w:color w:val="000000" w:themeColor="text1"/>
        </w:rPr>
        <w:t xml:space="preserve"> a zdrav</w:t>
      </w:r>
      <w:r>
        <w:rPr>
          <w:rFonts w:cstheme="minorHAnsi"/>
          <w:color w:val="000000" w:themeColor="text1"/>
        </w:rPr>
        <w:t>ých</w:t>
      </w:r>
      <w:r w:rsidRPr="00FE4588">
        <w:rPr>
          <w:rFonts w:cstheme="minorHAnsi"/>
          <w:color w:val="000000" w:themeColor="text1"/>
        </w:rPr>
        <w:t xml:space="preserve"> výrobk</w:t>
      </w:r>
      <w:r>
        <w:rPr>
          <w:rFonts w:cstheme="minorHAnsi"/>
          <w:color w:val="000000" w:themeColor="text1"/>
        </w:rPr>
        <w:t>ů</w:t>
      </w:r>
      <w:r w:rsidRPr="00FE4588">
        <w:rPr>
          <w:rFonts w:cstheme="minorHAnsi"/>
          <w:color w:val="000000" w:themeColor="text1"/>
        </w:rPr>
        <w:t xml:space="preserve">, které </w:t>
      </w:r>
      <w:r>
        <w:rPr>
          <w:rFonts w:cstheme="minorHAnsi"/>
          <w:color w:val="000000" w:themeColor="text1"/>
        </w:rPr>
        <w:t>jsou pečlivě testovány</w:t>
      </w:r>
      <w:r w:rsidRPr="00FE4588">
        <w:rPr>
          <w:rFonts w:cstheme="minorHAnsi"/>
          <w:color w:val="000000" w:themeColor="text1"/>
        </w:rPr>
        <w:t>, než j</w:t>
      </w:r>
      <w:r>
        <w:rPr>
          <w:rFonts w:cstheme="minorHAnsi"/>
          <w:color w:val="000000" w:themeColor="text1"/>
        </w:rPr>
        <w:t>sou</w:t>
      </w:r>
      <w:r w:rsidRPr="00FE4588">
        <w:rPr>
          <w:rFonts w:cstheme="minorHAnsi"/>
          <w:color w:val="000000" w:themeColor="text1"/>
        </w:rPr>
        <w:t xml:space="preserve"> umíst</w:t>
      </w:r>
      <w:r>
        <w:rPr>
          <w:rFonts w:cstheme="minorHAnsi"/>
          <w:color w:val="000000" w:themeColor="text1"/>
        </w:rPr>
        <w:t>ěny</w:t>
      </w:r>
      <w:r w:rsidRPr="00FE4588">
        <w:rPr>
          <w:rFonts w:cstheme="minorHAnsi"/>
          <w:color w:val="000000" w:themeColor="text1"/>
        </w:rPr>
        <w:t xml:space="preserve"> do nabídky</w:t>
      </w:r>
      <w:r>
        <w:rPr>
          <w:rFonts w:cstheme="minorHAnsi"/>
          <w:color w:val="000000" w:themeColor="text1"/>
        </w:rPr>
        <w:t xml:space="preserve"> obchodu</w:t>
      </w:r>
      <w:r w:rsidRPr="00FE458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V</w:t>
      </w:r>
      <w:r w:rsidRPr="00FE4588">
        <w:rPr>
          <w:rFonts w:cstheme="minorHAnsi"/>
          <w:color w:val="000000" w:themeColor="text1"/>
        </w:rPr>
        <w:t xml:space="preserve">ětšina vychytávek </w:t>
      </w:r>
      <w:r>
        <w:rPr>
          <w:rFonts w:cstheme="minorHAnsi"/>
          <w:color w:val="000000" w:themeColor="text1"/>
        </w:rPr>
        <w:t xml:space="preserve">pro pejsky </w:t>
      </w:r>
      <w:r w:rsidRPr="00FE4588">
        <w:rPr>
          <w:rFonts w:cstheme="minorHAnsi"/>
          <w:color w:val="000000" w:themeColor="text1"/>
        </w:rPr>
        <w:t xml:space="preserve">pochází od lokálních výrobců a </w:t>
      </w:r>
      <w:r>
        <w:rPr>
          <w:rFonts w:cstheme="minorHAnsi"/>
          <w:color w:val="000000" w:themeColor="text1"/>
        </w:rPr>
        <w:t xml:space="preserve">z evropských </w:t>
      </w:r>
      <w:r w:rsidRPr="00FE4588">
        <w:rPr>
          <w:rFonts w:cstheme="minorHAnsi"/>
          <w:color w:val="000000" w:themeColor="text1"/>
        </w:rPr>
        <w:t>manufaktur</w:t>
      </w:r>
      <w:r>
        <w:rPr>
          <w:rFonts w:cstheme="minorHAnsi"/>
          <w:color w:val="000000" w:themeColor="text1"/>
        </w:rPr>
        <w:t xml:space="preserve">. </w:t>
      </w:r>
    </w:p>
    <w:p w14:paraId="133A28FD" w14:textId="0E0DD097" w:rsidR="00D17896" w:rsidRDefault="00D17896">
      <w:pPr>
        <w:rPr>
          <w:rFonts w:cstheme="minorHAnsi"/>
          <w:color w:val="000000" w:themeColor="text1"/>
        </w:rPr>
      </w:pPr>
    </w:p>
    <w:p w14:paraId="43E567C6" w14:textId="77777777" w:rsidR="009B1783" w:rsidRPr="00AC22F2" w:rsidRDefault="009B1783">
      <w:pPr>
        <w:rPr>
          <w:rFonts w:cstheme="minorHAnsi"/>
          <w:color w:val="000000" w:themeColor="text1"/>
        </w:rPr>
      </w:pPr>
    </w:p>
    <w:p w14:paraId="7247D718" w14:textId="7EED06D3" w:rsidR="00AC22F2" w:rsidRPr="00AC22F2" w:rsidRDefault="003D21A0" w:rsidP="00AC22F2">
      <w:pPr>
        <w:pBdr>
          <w:between w:val="single" w:sz="4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pict w14:anchorId="662BBB9F">
          <v:rect id="_x0000_i1025" alt="" style="width:447.25pt;height:.05pt;mso-width-percent:0;mso-height-percent:0;mso-width-percent:0;mso-height-percent:0" o:hrpct="986" o:hralign="center" o:hrstd="t" o:hr="t" fillcolor="#a0a0a0" stroked="f"/>
        </w:pict>
      </w:r>
    </w:p>
    <w:p w14:paraId="119A1120" w14:textId="2B4C04F4" w:rsidR="00AC22F2" w:rsidRPr="00AC22F2" w:rsidRDefault="0051775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Kontakt pro média</w:t>
      </w:r>
      <w:r w:rsidR="00E42890">
        <w:rPr>
          <w:rFonts w:cstheme="minorHAnsi"/>
          <w:color w:val="000000" w:themeColor="text1"/>
        </w:rPr>
        <w:t>:</w:t>
      </w:r>
      <w:r w:rsidR="00AC22F2">
        <w:rPr>
          <w:rFonts w:cstheme="minorHAnsi"/>
          <w:color w:val="000000" w:themeColor="text1"/>
        </w:rPr>
        <w:t xml:space="preserve"> Linda Antony / e</w:t>
      </w:r>
      <w:r w:rsidR="00724309">
        <w:rPr>
          <w:rFonts w:cstheme="minorHAnsi"/>
          <w:color w:val="000000" w:themeColor="text1"/>
        </w:rPr>
        <w:t>-</w:t>
      </w:r>
      <w:r w:rsidR="00AC22F2">
        <w:rPr>
          <w:rFonts w:cstheme="minorHAnsi"/>
          <w:color w:val="000000" w:themeColor="text1"/>
        </w:rPr>
        <w:t>mail</w:t>
      </w:r>
      <w:r>
        <w:rPr>
          <w:rFonts w:cstheme="minorHAnsi"/>
          <w:color w:val="000000" w:themeColor="text1"/>
        </w:rPr>
        <w:t xml:space="preserve">: </w:t>
      </w:r>
      <w:hyperlink r:id="rId7" w:history="1">
        <w:r w:rsidRPr="004B32D6">
          <w:rPr>
            <w:rStyle w:val="Hypertextovodkaz"/>
            <w:rFonts w:cstheme="minorHAnsi"/>
          </w:rPr>
          <w:t>linda.antony@navystavisti.cz</w:t>
        </w:r>
      </w:hyperlink>
      <w:r>
        <w:rPr>
          <w:rFonts w:cstheme="minorHAnsi"/>
          <w:color w:val="000000" w:themeColor="text1"/>
        </w:rPr>
        <w:t xml:space="preserve"> </w:t>
      </w:r>
      <w:r w:rsidR="00AC22F2">
        <w:rPr>
          <w:rFonts w:cstheme="minorHAnsi"/>
          <w:color w:val="000000" w:themeColor="text1"/>
        </w:rPr>
        <w:t>/ tel</w:t>
      </w:r>
      <w:r w:rsidR="00724309">
        <w:rPr>
          <w:rFonts w:cstheme="minorHAnsi"/>
          <w:color w:val="000000" w:themeColor="text1"/>
        </w:rPr>
        <w:t>.</w:t>
      </w:r>
      <w:r w:rsidR="00AC22F2">
        <w:rPr>
          <w:rFonts w:cstheme="minorHAnsi"/>
          <w:color w:val="000000" w:themeColor="text1"/>
        </w:rPr>
        <w:t>: 777</w:t>
      </w:r>
      <w:r w:rsidR="00724309">
        <w:rPr>
          <w:rFonts w:cstheme="minorHAnsi"/>
          <w:color w:val="000000" w:themeColor="text1"/>
        </w:rPr>
        <w:t> </w:t>
      </w:r>
      <w:r w:rsidR="00AC22F2">
        <w:rPr>
          <w:rFonts w:cstheme="minorHAnsi"/>
          <w:color w:val="000000" w:themeColor="text1"/>
        </w:rPr>
        <w:t>168</w:t>
      </w:r>
      <w:r w:rsidR="00724309">
        <w:rPr>
          <w:rFonts w:cstheme="minorHAnsi"/>
          <w:color w:val="000000" w:themeColor="text1"/>
        </w:rPr>
        <w:t xml:space="preserve"> </w:t>
      </w:r>
      <w:r w:rsidR="00AC22F2">
        <w:rPr>
          <w:rFonts w:cstheme="minorHAnsi"/>
          <w:color w:val="000000" w:themeColor="text1"/>
        </w:rPr>
        <w:t>899</w:t>
      </w:r>
    </w:p>
    <w:p w14:paraId="4A81FF54" w14:textId="782D288E" w:rsidR="00AC22F2" w:rsidRPr="00AC22F2" w:rsidRDefault="00AC22F2">
      <w:pPr>
        <w:rPr>
          <w:rFonts w:cstheme="minorHAnsi"/>
          <w:color w:val="000000" w:themeColor="text1"/>
        </w:rPr>
      </w:pPr>
    </w:p>
    <w:p w14:paraId="7779D721" w14:textId="183EFD75" w:rsidR="00AC22F2" w:rsidRPr="00AC22F2" w:rsidRDefault="00AC22F2">
      <w:pPr>
        <w:rPr>
          <w:rFonts w:cstheme="minorHAnsi"/>
          <w:color w:val="000000" w:themeColor="text1"/>
        </w:rPr>
      </w:pPr>
    </w:p>
    <w:p w14:paraId="438E3DB5" w14:textId="42E2182E" w:rsidR="00AC22F2" w:rsidRPr="00AC22F2" w:rsidRDefault="00AC22F2">
      <w:pPr>
        <w:rPr>
          <w:rFonts w:cstheme="minorHAnsi"/>
          <w:color w:val="000000" w:themeColor="text1"/>
        </w:rPr>
      </w:pPr>
    </w:p>
    <w:p w14:paraId="76C664DD" w14:textId="34186F6B" w:rsidR="00AC22F2" w:rsidRPr="00AC22F2" w:rsidRDefault="00AC22F2">
      <w:pPr>
        <w:rPr>
          <w:rFonts w:cstheme="minorHAnsi"/>
          <w:color w:val="000000" w:themeColor="text1"/>
        </w:rPr>
      </w:pPr>
    </w:p>
    <w:p w14:paraId="28771C89" w14:textId="7C8E843D" w:rsidR="00AC22F2" w:rsidRPr="00AC22F2" w:rsidRDefault="00AC22F2">
      <w:pPr>
        <w:rPr>
          <w:rFonts w:cstheme="minorHAnsi"/>
          <w:color w:val="000000" w:themeColor="text1"/>
        </w:rPr>
      </w:pPr>
    </w:p>
    <w:p w14:paraId="02741B83" w14:textId="3B50341A" w:rsidR="00AC22F2" w:rsidRPr="00AC22F2" w:rsidRDefault="00AC22F2">
      <w:pPr>
        <w:rPr>
          <w:rFonts w:cstheme="minorHAnsi"/>
          <w:color w:val="000000" w:themeColor="text1"/>
        </w:rPr>
      </w:pPr>
    </w:p>
    <w:p w14:paraId="0EEB962D" w14:textId="77777777" w:rsidR="00AC22F2" w:rsidRPr="00AC22F2" w:rsidRDefault="00AC22F2">
      <w:pPr>
        <w:rPr>
          <w:rFonts w:ascii="Times New Roman" w:hAnsi="Times New Roman" w:cs="Times New Roman"/>
          <w:color w:val="000000" w:themeColor="text1"/>
        </w:rPr>
      </w:pPr>
    </w:p>
    <w:sectPr w:rsidR="00AC22F2" w:rsidRPr="00AC22F2" w:rsidSect="009F2F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868DB" w14:textId="77777777" w:rsidR="003D21A0" w:rsidRDefault="003D21A0" w:rsidP="00F366EF">
      <w:r>
        <w:separator/>
      </w:r>
    </w:p>
  </w:endnote>
  <w:endnote w:type="continuationSeparator" w:id="0">
    <w:p w14:paraId="4ECCDD88" w14:textId="77777777" w:rsidR="003D21A0" w:rsidRDefault="003D21A0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77E7" w14:textId="77777777" w:rsidR="003D21A0" w:rsidRDefault="003D21A0" w:rsidP="00F366EF">
      <w:r>
        <w:separator/>
      </w:r>
    </w:p>
  </w:footnote>
  <w:footnote w:type="continuationSeparator" w:id="0">
    <w:p w14:paraId="2E3735ED" w14:textId="77777777" w:rsidR="003D21A0" w:rsidRDefault="003D21A0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5478" w14:textId="666B77E6" w:rsidR="00F366EF" w:rsidRDefault="009E7071" w:rsidP="00F366E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A00B687" wp14:editId="39DAE818">
          <wp:extent cx="2419350" cy="418702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685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39B61" w14:textId="0DCCB680" w:rsidR="009B1783" w:rsidRDefault="009B1783" w:rsidP="00F366EF">
    <w:pPr>
      <w:pStyle w:val="Zhlav"/>
      <w:jc w:val="center"/>
    </w:pPr>
  </w:p>
  <w:p w14:paraId="01821350" w14:textId="77777777" w:rsidR="009B1783" w:rsidRDefault="009B1783" w:rsidP="00F366E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67F7F"/>
    <w:multiLevelType w:val="multilevel"/>
    <w:tmpl w:val="009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03038"/>
    <w:multiLevelType w:val="multilevel"/>
    <w:tmpl w:val="3E5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147BF"/>
    <w:multiLevelType w:val="multilevel"/>
    <w:tmpl w:val="6436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10C72"/>
    <w:rsid w:val="00032CD9"/>
    <w:rsid w:val="00036061"/>
    <w:rsid w:val="00051358"/>
    <w:rsid w:val="000576B9"/>
    <w:rsid w:val="00082AF3"/>
    <w:rsid w:val="00085C05"/>
    <w:rsid w:val="000A4258"/>
    <w:rsid w:val="000F685D"/>
    <w:rsid w:val="000F6B08"/>
    <w:rsid w:val="00103DA4"/>
    <w:rsid w:val="00123BB6"/>
    <w:rsid w:val="00126E6F"/>
    <w:rsid w:val="00132442"/>
    <w:rsid w:val="00134D82"/>
    <w:rsid w:val="00167DDC"/>
    <w:rsid w:val="0017114A"/>
    <w:rsid w:val="00183EA5"/>
    <w:rsid w:val="00197A09"/>
    <w:rsid w:val="001C35A7"/>
    <w:rsid w:val="001C6B5A"/>
    <w:rsid w:val="001D75B6"/>
    <w:rsid w:val="00217E12"/>
    <w:rsid w:val="002238D0"/>
    <w:rsid w:val="002372AE"/>
    <w:rsid w:val="0024005B"/>
    <w:rsid w:val="00265C7C"/>
    <w:rsid w:val="002707D7"/>
    <w:rsid w:val="002730FA"/>
    <w:rsid w:val="00285811"/>
    <w:rsid w:val="002917CF"/>
    <w:rsid w:val="002A24F3"/>
    <w:rsid w:val="002B2105"/>
    <w:rsid w:val="002B2C25"/>
    <w:rsid w:val="002B6288"/>
    <w:rsid w:val="002C21C2"/>
    <w:rsid w:val="00397FC7"/>
    <w:rsid w:val="003A33F1"/>
    <w:rsid w:val="003B14C6"/>
    <w:rsid w:val="003D21A0"/>
    <w:rsid w:val="003E2EF0"/>
    <w:rsid w:val="003E7156"/>
    <w:rsid w:val="003F1CD5"/>
    <w:rsid w:val="003F4206"/>
    <w:rsid w:val="003F5C19"/>
    <w:rsid w:val="00445017"/>
    <w:rsid w:val="00452058"/>
    <w:rsid w:val="00480B27"/>
    <w:rsid w:val="004868A6"/>
    <w:rsid w:val="00494230"/>
    <w:rsid w:val="004B1772"/>
    <w:rsid w:val="004B628A"/>
    <w:rsid w:val="004B7ACE"/>
    <w:rsid w:val="005139D1"/>
    <w:rsid w:val="00517103"/>
    <w:rsid w:val="0051775D"/>
    <w:rsid w:val="00531014"/>
    <w:rsid w:val="00563B99"/>
    <w:rsid w:val="00563F3D"/>
    <w:rsid w:val="005815DB"/>
    <w:rsid w:val="00581DB6"/>
    <w:rsid w:val="005D092C"/>
    <w:rsid w:val="006344A4"/>
    <w:rsid w:val="006350DB"/>
    <w:rsid w:val="006664DE"/>
    <w:rsid w:val="0067252F"/>
    <w:rsid w:val="00686AE5"/>
    <w:rsid w:val="00691958"/>
    <w:rsid w:val="006A354B"/>
    <w:rsid w:val="006B04E6"/>
    <w:rsid w:val="006C199A"/>
    <w:rsid w:val="006D61DC"/>
    <w:rsid w:val="006F13F1"/>
    <w:rsid w:val="00710696"/>
    <w:rsid w:val="00724309"/>
    <w:rsid w:val="007349A1"/>
    <w:rsid w:val="00735C75"/>
    <w:rsid w:val="007449D0"/>
    <w:rsid w:val="00746ABC"/>
    <w:rsid w:val="00773806"/>
    <w:rsid w:val="007745B1"/>
    <w:rsid w:val="007A774A"/>
    <w:rsid w:val="007C7D7A"/>
    <w:rsid w:val="00837928"/>
    <w:rsid w:val="008406E4"/>
    <w:rsid w:val="008572C9"/>
    <w:rsid w:val="008A4ADC"/>
    <w:rsid w:val="008C50B5"/>
    <w:rsid w:val="008F5797"/>
    <w:rsid w:val="0091117C"/>
    <w:rsid w:val="009436EB"/>
    <w:rsid w:val="00967B47"/>
    <w:rsid w:val="009736EC"/>
    <w:rsid w:val="00975C75"/>
    <w:rsid w:val="00984174"/>
    <w:rsid w:val="00991762"/>
    <w:rsid w:val="00997F4D"/>
    <w:rsid w:val="009B1783"/>
    <w:rsid w:val="009E4038"/>
    <w:rsid w:val="009E7071"/>
    <w:rsid w:val="009F2F84"/>
    <w:rsid w:val="00A06EF1"/>
    <w:rsid w:val="00A305E3"/>
    <w:rsid w:val="00A46E56"/>
    <w:rsid w:val="00A47E71"/>
    <w:rsid w:val="00A5203A"/>
    <w:rsid w:val="00A554CD"/>
    <w:rsid w:val="00A6378D"/>
    <w:rsid w:val="00A82F7A"/>
    <w:rsid w:val="00AA5B56"/>
    <w:rsid w:val="00AB7E74"/>
    <w:rsid w:val="00AC22F2"/>
    <w:rsid w:val="00AC3EFF"/>
    <w:rsid w:val="00AE2CD5"/>
    <w:rsid w:val="00B10B70"/>
    <w:rsid w:val="00B2133C"/>
    <w:rsid w:val="00B37605"/>
    <w:rsid w:val="00B41D03"/>
    <w:rsid w:val="00B66851"/>
    <w:rsid w:val="00B70913"/>
    <w:rsid w:val="00B90D66"/>
    <w:rsid w:val="00BA54C1"/>
    <w:rsid w:val="00BD6FE0"/>
    <w:rsid w:val="00BF0D78"/>
    <w:rsid w:val="00BF7013"/>
    <w:rsid w:val="00C13E97"/>
    <w:rsid w:val="00C350FE"/>
    <w:rsid w:val="00C54225"/>
    <w:rsid w:val="00C807E6"/>
    <w:rsid w:val="00CB19CD"/>
    <w:rsid w:val="00CB1BE4"/>
    <w:rsid w:val="00CB2AC1"/>
    <w:rsid w:val="00CB3BE7"/>
    <w:rsid w:val="00CB454E"/>
    <w:rsid w:val="00CB7B50"/>
    <w:rsid w:val="00CC0DE9"/>
    <w:rsid w:val="00CC62FA"/>
    <w:rsid w:val="00CC74BC"/>
    <w:rsid w:val="00CF735C"/>
    <w:rsid w:val="00D17896"/>
    <w:rsid w:val="00D25743"/>
    <w:rsid w:val="00D25839"/>
    <w:rsid w:val="00D4190B"/>
    <w:rsid w:val="00D5559B"/>
    <w:rsid w:val="00DB2EAC"/>
    <w:rsid w:val="00DC46A6"/>
    <w:rsid w:val="00DD2BA2"/>
    <w:rsid w:val="00DF6F10"/>
    <w:rsid w:val="00DF7D85"/>
    <w:rsid w:val="00E11006"/>
    <w:rsid w:val="00E13622"/>
    <w:rsid w:val="00E33231"/>
    <w:rsid w:val="00E40C35"/>
    <w:rsid w:val="00E42890"/>
    <w:rsid w:val="00E77D7F"/>
    <w:rsid w:val="00EA2D96"/>
    <w:rsid w:val="00EA5567"/>
    <w:rsid w:val="00EB12FF"/>
    <w:rsid w:val="00EB761E"/>
    <w:rsid w:val="00EC7B33"/>
    <w:rsid w:val="00ED1EC1"/>
    <w:rsid w:val="00ED4CA4"/>
    <w:rsid w:val="00EE172A"/>
    <w:rsid w:val="00EE2614"/>
    <w:rsid w:val="00EE2856"/>
    <w:rsid w:val="00EE7AB9"/>
    <w:rsid w:val="00F04D7C"/>
    <w:rsid w:val="00F11830"/>
    <w:rsid w:val="00F32269"/>
    <w:rsid w:val="00F366EF"/>
    <w:rsid w:val="00F74D82"/>
    <w:rsid w:val="00FA02FE"/>
    <w:rsid w:val="00FA5C11"/>
    <w:rsid w:val="00FD7958"/>
    <w:rsid w:val="00FE4588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semiHidden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antony@navystav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70</cp:revision>
  <dcterms:created xsi:type="dcterms:W3CDTF">2023-01-24T08:51:00Z</dcterms:created>
  <dcterms:modified xsi:type="dcterms:W3CDTF">2023-02-02T09:05:00Z</dcterms:modified>
</cp:coreProperties>
</file>