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142B" w14:textId="15552C22" w:rsidR="009C1A82" w:rsidRPr="00F00ACD" w:rsidRDefault="009C1A82" w:rsidP="00F00ACD">
      <w:pPr>
        <w:spacing w:after="0" w:line="240" w:lineRule="auto"/>
        <w:rPr>
          <w:rFonts w:asciiTheme="majorHAnsi" w:eastAsia="Arial" w:hAnsiTheme="majorHAnsi" w:cstheme="majorHAnsi"/>
          <w:b/>
        </w:rPr>
      </w:pPr>
      <w:r w:rsidRPr="00F00ACD">
        <w:rPr>
          <w:rFonts w:asciiTheme="majorHAnsi" w:hAnsiTheme="majorHAnsi" w:cstheme="majorHAnsi"/>
          <w:noProof/>
        </w:rPr>
        <w:drawing>
          <wp:anchor distT="0" distB="0" distL="0" distR="0" simplePos="0" relativeHeight="251658240" behindDoc="0" locked="0" layoutInCell="1" hidden="0" allowOverlap="1" wp14:anchorId="7D2C197F" wp14:editId="20D23975">
            <wp:simplePos x="0" y="0"/>
            <wp:positionH relativeFrom="column">
              <wp:posOffset>-56515</wp:posOffset>
            </wp:positionH>
            <wp:positionV relativeFrom="paragraph">
              <wp:posOffset>-599094</wp:posOffset>
            </wp:positionV>
            <wp:extent cx="1402081" cy="593437"/>
            <wp:effectExtent l="0" t="0" r="0" b="0"/>
            <wp:wrapNone/>
            <wp:docPr id="1"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8"/>
                    <a:srcRect/>
                    <a:stretch>
                      <a:fillRect/>
                    </a:stretch>
                  </pic:blipFill>
                  <pic:spPr>
                    <a:xfrm>
                      <a:off x="0" y="0"/>
                      <a:ext cx="1402081" cy="593437"/>
                    </a:xfrm>
                    <a:prstGeom prst="rect">
                      <a:avLst/>
                    </a:prstGeom>
                    <a:ln/>
                  </pic:spPr>
                </pic:pic>
              </a:graphicData>
            </a:graphic>
          </wp:anchor>
        </w:drawing>
      </w:r>
    </w:p>
    <w:p w14:paraId="3B04D5A2" w14:textId="727F365B" w:rsidR="00BE5AEF" w:rsidRPr="00F00ACD" w:rsidRDefault="00BE5AEF" w:rsidP="00F00ACD">
      <w:pPr>
        <w:spacing w:after="0" w:line="240" w:lineRule="auto"/>
        <w:rPr>
          <w:rFonts w:asciiTheme="majorHAnsi" w:eastAsia="Arial" w:hAnsiTheme="majorHAnsi" w:cstheme="majorHAnsi"/>
          <w:b/>
          <w:sz w:val="32"/>
          <w:szCs w:val="32"/>
        </w:rPr>
      </w:pPr>
    </w:p>
    <w:p w14:paraId="56366EBC" w14:textId="77777777" w:rsidR="00F00ACD" w:rsidRDefault="00F00ACD" w:rsidP="00F00ACD">
      <w:pPr>
        <w:pStyle w:val="Nadpis1"/>
        <w:spacing w:before="0" w:after="0" w:line="240" w:lineRule="auto"/>
        <w:jc w:val="center"/>
        <w:rPr>
          <w:rFonts w:asciiTheme="majorHAnsi" w:hAnsiTheme="majorHAnsi" w:cstheme="majorHAnsi"/>
          <w:color w:val="000000"/>
          <w:sz w:val="32"/>
          <w:szCs w:val="32"/>
        </w:rPr>
      </w:pPr>
      <w:r w:rsidRPr="00F00ACD">
        <w:rPr>
          <w:rFonts w:asciiTheme="majorHAnsi" w:hAnsiTheme="majorHAnsi" w:cstheme="majorHAnsi"/>
          <w:color w:val="000000"/>
          <w:sz w:val="32"/>
          <w:szCs w:val="32"/>
        </w:rPr>
        <w:t xml:space="preserve">Pátý ročník </w:t>
      </w:r>
      <w:proofErr w:type="spellStart"/>
      <w:r w:rsidRPr="00F00ACD">
        <w:rPr>
          <w:rFonts w:asciiTheme="majorHAnsi" w:hAnsiTheme="majorHAnsi" w:cstheme="majorHAnsi"/>
          <w:color w:val="000000"/>
          <w:sz w:val="32"/>
          <w:szCs w:val="32"/>
        </w:rPr>
        <w:t>NeverMore</w:t>
      </w:r>
      <w:proofErr w:type="spellEnd"/>
      <w:r w:rsidRPr="00F00ACD">
        <w:rPr>
          <w:rFonts w:asciiTheme="majorHAnsi" w:hAnsiTheme="majorHAnsi" w:cstheme="majorHAnsi"/>
          <w:color w:val="000000"/>
          <w:sz w:val="32"/>
          <w:szCs w:val="32"/>
        </w:rPr>
        <w:t xml:space="preserve"> 68 připomene příběhy těch, kteří po roce 1968 chyběli. Největší připomínka srpnové okupace se vrací </w:t>
      </w:r>
    </w:p>
    <w:p w14:paraId="6E21354C" w14:textId="71DD69F2" w:rsidR="00F00ACD" w:rsidRPr="00F00ACD" w:rsidRDefault="00F00ACD" w:rsidP="00F00ACD">
      <w:pPr>
        <w:pStyle w:val="Nadpis1"/>
        <w:spacing w:before="0" w:after="0" w:line="240" w:lineRule="auto"/>
        <w:jc w:val="center"/>
        <w:rPr>
          <w:rFonts w:asciiTheme="majorHAnsi" w:hAnsiTheme="majorHAnsi" w:cstheme="majorHAnsi"/>
          <w:color w:val="000000"/>
          <w:sz w:val="32"/>
          <w:szCs w:val="32"/>
        </w:rPr>
      </w:pPr>
      <w:r w:rsidRPr="00F00ACD">
        <w:rPr>
          <w:rFonts w:asciiTheme="majorHAnsi" w:hAnsiTheme="majorHAnsi" w:cstheme="majorHAnsi"/>
          <w:color w:val="000000"/>
          <w:sz w:val="32"/>
          <w:szCs w:val="32"/>
        </w:rPr>
        <w:t>21. srpna na Výstaviště</w:t>
      </w:r>
    </w:p>
    <w:p w14:paraId="3649F011" w14:textId="77777777" w:rsidR="00F00ACD" w:rsidRPr="00F00ACD" w:rsidRDefault="00F00ACD" w:rsidP="00F00ACD"/>
    <w:p w14:paraId="0B06A291" w14:textId="77535B28" w:rsidR="00F00ACD" w:rsidRPr="00F00ACD" w:rsidRDefault="00F00ACD" w:rsidP="00F00ACD">
      <w:pPr>
        <w:pStyle w:val="Normlnweb"/>
        <w:spacing w:before="0" w:beforeAutospacing="0" w:after="0" w:afterAutospacing="0"/>
        <w:jc w:val="both"/>
        <w:rPr>
          <w:rFonts w:asciiTheme="majorHAnsi" w:hAnsiTheme="majorHAnsi" w:cstheme="majorHAnsi"/>
          <w:b/>
          <w:bCs/>
          <w:color w:val="000000"/>
          <w:sz w:val="22"/>
          <w:szCs w:val="22"/>
        </w:rPr>
      </w:pPr>
      <w:r w:rsidRPr="00F00ACD">
        <w:rPr>
          <w:rStyle w:val="Siln"/>
          <w:rFonts w:asciiTheme="majorHAnsi" w:hAnsiTheme="majorHAnsi" w:cstheme="majorHAnsi"/>
          <w:color w:val="000000"/>
          <w:sz w:val="22"/>
          <w:szCs w:val="22"/>
        </w:rPr>
        <w:t xml:space="preserve">Praha, </w:t>
      </w:r>
      <w:r>
        <w:rPr>
          <w:rStyle w:val="Siln"/>
          <w:rFonts w:asciiTheme="majorHAnsi" w:hAnsiTheme="majorHAnsi" w:cstheme="majorHAnsi"/>
          <w:color w:val="000000"/>
          <w:sz w:val="22"/>
          <w:szCs w:val="22"/>
        </w:rPr>
        <w:t>červenec</w:t>
      </w:r>
      <w:r w:rsidRPr="00F00ACD">
        <w:rPr>
          <w:rStyle w:val="Siln"/>
          <w:rFonts w:asciiTheme="majorHAnsi" w:hAnsiTheme="majorHAnsi" w:cstheme="majorHAnsi"/>
          <w:color w:val="000000"/>
          <w:sz w:val="22"/>
          <w:szCs w:val="22"/>
        </w:rPr>
        <w:t xml:space="preserve"> 2026</w:t>
      </w:r>
      <w:r w:rsidRPr="00F00ACD">
        <w:rPr>
          <w:rStyle w:val="apple-converted-space"/>
          <w:rFonts w:asciiTheme="majorHAnsi" w:hAnsiTheme="majorHAnsi" w:cstheme="majorHAnsi"/>
          <w:b/>
          <w:bCs/>
          <w:color w:val="000000"/>
          <w:sz w:val="22"/>
          <w:szCs w:val="22"/>
        </w:rPr>
        <w:t> </w:t>
      </w:r>
      <w:r w:rsidRPr="00F00ACD">
        <w:rPr>
          <w:rFonts w:asciiTheme="majorHAnsi" w:hAnsiTheme="majorHAnsi" w:cstheme="majorHAnsi"/>
          <w:b/>
          <w:bCs/>
          <w:color w:val="000000"/>
          <w:sz w:val="22"/>
          <w:szCs w:val="22"/>
        </w:rPr>
        <w:t xml:space="preserve">– Už popáté se Výstaviště Praha stane dějištěm největší občanské připomínky událostí srpna 1968. Festival </w:t>
      </w:r>
      <w:proofErr w:type="spellStart"/>
      <w:r w:rsidRPr="00F00ACD">
        <w:rPr>
          <w:rFonts w:asciiTheme="majorHAnsi" w:hAnsiTheme="majorHAnsi" w:cstheme="majorHAnsi"/>
          <w:b/>
          <w:bCs/>
          <w:color w:val="000000"/>
          <w:sz w:val="22"/>
          <w:szCs w:val="22"/>
        </w:rPr>
        <w:t>NeverMore</w:t>
      </w:r>
      <w:proofErr w:type="spellEnd"/>
      <w:r w:rsidRPr="00F00ACD">
        <w:rPr>
          <w:rFonts w:asciiTheme="majorHAnsi" w:hAnsiTheme="majorHAnsi" w:cstheme="majorHAnsi"/>
          <w:b/>
          <w:bCs/>
          <w:color w:val="000000"/>
          <w:sz w:val="22"/>
          <w:szCs w:val="22"/>
        </w:rPr>
        <w:t xml:space="preserve"> 68 se uskuteční </w:t>
      </w:r>
      <w:r>
        <w:rPr>
          <w:rFonts w:asciiTheme="majorHAnsi" w:hAnsiTheme="majorHAnsi" w:cstheme="majorHAnsi"/>
          <w:b/>
          <w:bCs/>
          <w:color w:val="000000"/>
          <w:sz w:val="22"/>
          <w:szCs w:val="22"/>
        </w:rPr>
        <w:t>opět s</w:t>
      </w:r>
      <w:r w:rsidRPr="00F00ACD">
        <w:rPr>
          <w:rFonts w:asciiTheme="majorHAnsi" w:hAnsiTheme="majorHAnsi" w:cstheme="majorHAnsi"/>
          <w:b/>
          <w:bCs/>
          <w:color w:val="000000"/>
          <w:sz w:val="22"/>
          <w:szCs w:val="22"/>
        </w:rPr>
        <w:t>ymbolicky</w:t>
      </w:r>
      <w:r w:rsidRPr="00F00ACD">
        <w:rPr>
          <w:rStyle w:val="apple-converted-space"/>
          <w:rFonts w:asciiTheme="majorHAnsi" w:hAnsiTheme="majorHAnsi" w:cstheme="majorHAnsi"/>
          <w:b/>
          <w:bCs/>
          <w:color w:val="000000"/>
          <w:sz w:val="22"/>
          <w:szCs w:val="22"/>
        </w:rPr>
        <w:t> </w:t>
      </w:r>
      <w:r w:rsidRPr="00F00ACD">
        <w:rPr>
          <w:rStyle w:val="Siln"/>
          <w:rFonts w:asciiTheme="majorHAnsi" w:hAnsiTheme="majorHAnsi" w:cstheme="majorHAnsi"/>
          <w:color w:val="000000"/>
          <w:sz w:val="22"/>
          <w:szCs w:val="22"/>
        </w:rPr>
        <w:t>21. srpna</w:t>
      </w:r>
      <w:r w:rsidRPr="00F00ACD">
        <w:rPr>
          <w:rStyle w:val="apple-converted-space"/>
          <w:rFonts w:asciiTheme="majorHAnsi" w:hAnsiTheme="majorHAnsi" w:cstheme="majorHAnsi"/>
          <w:color w:val="000000"/>
          <w:sz w:val="22"/>
          <w:szCs w:val="22"/>
        </w:rPr>
        <w:t> </w:t>
      </w:r>
      <w:r w:rsidRPr="00F00ACD">
        <w:rPr>
          <w:rFonts w:asciiTheme="majorHAnsi" w:hAnsiTheme="majorHAnsi" w:cstheme="majorHAnsi"/>
          <w:b/>
          <w:bCs/>
          <w:color w:val="000000"/>
          <w:sz w:val="22"/>
          <w:szCs w:val="22"/>
        </w:rPr>
        <w:t>a letošní ročník nabídne pohled na jeden z nejzásadnějších důsledků okupace Československa vojsky Varšavské smlouvy – odchod statisíců lidí do exilu. Pod mottem</w:t>
      </w:r>
      <w:r w:rsidRPr="00F00ACD">
        <w:rPr>
          <w:rStyle w:val="apple-converted-space"/>
          <w:rFonts w:asciiTheme="majorHAnsi" w:hAnsiTheme="majorHAnsi" w:cstheme="majorHAnsi"/>
          <w:b/>
          <w:bCs/>
          <w:color w:val="000000"/>
          <w:sz w:val="22"/>
          <w:szCs w:val="22"/>
        </w:rPr>
        <w:t> </w:t>
      </w:r>
      <w:r w:rsidRPr="00F00ACD">
        <w:rPr>
          <w:rStyle w:val="Siln"/>
          <w:rFonts w:asciiTheme="majorHAnsi" w:hAnsiTheme="majorHAnsi" w:cstheme="majorHAnsi"/>
          <w:color w:val="000000"/>
          <w:sz w:val="22"/>
          <w:szCs w:val="22"/>
        </w:rPr>
        <w:t>„Příběhy těch, kteří tu chyběli“</w:t>
      </w:r>
      <w:r w:rsidRPr="00F00ACD">
        <w:rPr>
          <w:rStyle w:val="apple-converted-space"/>
          <w:rFonts w:asciiTheme="majorHAnsi" w:hAnsiTheme="majorHAnsi" w:cstheme="majorHAnsi"/>
          <w:color w:val="000000"/>
          <w:sz w:val="22"/>
          <w:szCs w:val="22"/>
        </w:rPr>
        <w:t> </w:t>
      </w:r>
      <w:r w:rsidRPr="00F00ACD">
        <w:rPr>
          <w:rFonts w:asciiTheme="majorHAnsi" w:hAnsiTheme="majorHAnsi" w:cstheme="majorHAnsi"/>
          <w:b/>
          <w:bCs/>
          <w:color w:val="000000"/>
          <w:sz w:val="22"/>
          <w:szCs w:val="22"/>
        </w:rPr>
        <w:t>připomene osudy známých osobností i tisíců obyčejných lidí, kteří po roce 1968 odešli za možností žít svobodný život. Jejich nepřítomnost ovlivnila nejen jejich rodiny, ale také československou kulturu, vědu, vzdělávání i celou společnost.</w:t>
      </w:r>
    </w:p>
    <w:p w14:paraId="042B413B" w14:textId="77777777" w:rsidR="00F00ACD" w:rsidRPr="00F00ACD" w:rsidRDefault="00F00ACD" w:rsidP="00F00ACD">
      <w:pPr>
        <w:pStyle w:val="Normlnweb"/>
        <w:spacing w:before="0" w:beforeAutospacing="0" w:after="0" w:afterAutospacing="0"/>
        <w:jc w:val="both"/>
        <w:rPr>
          <w:rFonts w:asciiTheme="majorHAnsi" w:hAnsiTheme="majorHAnsi" w:cstheme="majorHAnsi"/>
          <w:color w:val="000000"/>
          <w:sz w:val="22"/>
          <w:szCs w:val="22"/>
        </w:rPr>
      </w:pPr>
    </w:p>
    <w:p w14:paraId="18975531" w14:textId="4CA3C4D2" w:rsidR="00F00ACD" w:rsidRDefault="00F00ACD" w:rsidP="00F00ACD">
      <w:pPr>
        <w:pStyle w:val="Normlnweb"/>
        <w:spacing w:before="0" w:beforeAutospacing="0" w:after="0" w:afterAutospacing="0"/>
        <w:jc w:val="both"/>
        <w:rPr>
          <w:rFonts w:asciiTheme="majorHAnsi" w:hAnsiTheme="majorHAnsi" w:cstheme="majorHAnsi"/>
          <w:color w:val="000000"/>
          <w:sz w:val="22"/>
          <w:szCs w:val="22"/>
        </w:rPr>
      </w:pPr>
      <w:proofErr w:type="spellStart"/>
      <w:r w:rsidRPr="00F00ACD">
        <w:rPr>
          <w:rFonts w:asciiTheme="majorHAnsi" w:hAnsiTheme="majorHAnsi" w:cstheme="majorHAnsi"/>
          <w:color w:val="000000"/>
          <w:sz w:val="22"/>
          <w:szCs w:val="22"/>
        </w:rPr>
        <w:t>NeverMore</w:t>
      </w:r>
      <w:proofErr w:type="spellEnd"/>
      <w:r w:rsidRPr="00F00ACD">
        <w:rPr>
          <w:rFonts w:asciiTheme="majorHAnsi" w:hAnsiTheme="majorHAnsi" w:cstheme="majorHAnsi"/>
          <w:color w:val="000000"/>
          <w:sz w:val="22"/>
          <w:szCs w:val="22"/>
        </w:rPr>
        <w:t xml:space="preserve"> 68 je tradiční kulturně-společenský festival</w:t>
      </w:r>
      <w:r w:rsidR="00E33536">
        <w:rPr>
          <w:rFonts w:asciiTheme="majorHAnsi" w:hAnsiTheme="majorHAnsi" w:cstheme="majorHAnsi"/>
          <w:color w:val="000000"/>
          <w:sz w:val="22"/>
          <w:szCs w:val="22"/>
        </w:rPr>
        <w:t xml:space="preserve">, za jehož konceptem stojí Barbora Šubrtová ve spolupráci s </w:t>
      </w:r>
      <w:r w:rsidR="00E33536" w:rsidRPr="00F00ACD">
        <w:rPr>
          <w:rFonts w:asciiTheme="majorHAnsi" w:hAnsiTheme="majorHAnsi" w:cstheme="majorHAnsi"/>
          <w:color w:val="000000"/>
          <w:sz w:val="22"/>
          <w:szCs w:val="22"/>
        </w:rPr>
        <w:t>programovým</w:t>
      </w:r>
      <w:r w:rsidRPr="00F00ACD">
        <w:rPr>
          <w:rFonts w:asciiTheme="majorHAnsi" w:hAnsiTheme="majorHAnsi" w:cstheme="majorHAnsi"/>
          <w:color w:val="000000"/>
          <w:sz w:val="22"/>
          <w:szCs w:val="22"/>
        </w:rPr>
        <w:t xml:space="preserve"> </w:t>
      </w:r>
      <w:r w:rsidR="00E33536">
        <w:rPr>
          <w:rFonts w:asciiTheme="majorHAnsi" w:hAnsiTheme="majorHAnsi" w:cstheme="majorHAnsi"/>
          <w:color w:val="000000"/>
          <w:sz w:val="22"/>
          <w:szCs w:val="22"/>
        </w:rPr>
        <w:t xml:space="preserve">oddělením </w:t>
      </w:r>
      <w:r w:rsidRPr="00F00ACD">
        <w:rPr>
          <w:rFonts w:asciiTheme="majorHAnsi" w:hAnsiTheme="majorHAnsi" w:cstheme="majorHAnsi"/>
          <w:color w:val="000000"/>
          <w:sz w:val="22"/>
          <w:szCs w:val="22"/>
        </w:rPr>
        <w:t>Výstaviště Praha</w:t>
      </w:r>
      <w:r w:rsidR="00E33536">
        <w:rPr>
          <w:rFonts w:asciiTheme="majorHAnsi" w:hAnsiTheme="majorHAnsi" w:cstheme="majorHAnsi"/>
          <w:color w:val="000000"/>
          <w:sz w:val="22"/>
          <w:szCs w:val="22"/>
        </w:rPr>
        <w:t>.</w:t>
      </w:r>
      <w:r w:rsidRPr="00F00ACD">
        <w:rPr>
          <w:rFonts w:asciiTheme="majorHAnsi" w:hAnsiTheme="majorHAnsi" w:cstheme="majorHAnsi"/>
          <w:color w:val="000000"/>
          <w:sz w:val="22"/>
          <w:szCs w:val="22"/>
        </w:rPr>
        <w:t xml:space="preserve"> </w:t>
      </w:r>
      <w:r w:rsidR="00E33536">
        <w:rPr>
          <w:rFonts w:asciiTheme="majorHAnsi" w:hAnsiTheme="majorHAnsi" w:cstheme="majorHAnsi"/>
          <w:color w:val="000000"/>
          <w:sz w:val="22"/>
          <w:szCs w:val="22"/>
        </w:rPr>
        <w:t>Jeho</w:t>
      </w:r>
      <w:r w:rsidRPr="00F00ACD">
        <w:rPr>
          <w:rFonts w:asciiTheme="majorHAnsi" w:hAnsiTheme="majorHAnsi" w:cstheme="majorHAnsi"/>
          <w:color w:val="000000"/>
          <w:sz w:val="22"/>
          <w:szCs w:val="22"/>
        </w:rPr>
        <w:t xml:space="preserve"> cílem je připomínat výročí okupace </w:t>
      </w:r>
      <w:r>
        <w:rPr>
          <w:rFonts w:asciiTheme="majorHAnsi" w:hAnsiTheme="majorHAnsi" w:cstheme="majorHAnsi"/>
          <w:color w:val="000000"/>
          <w:sz w:val="22"/>
          <w:szCs w:val="22"/>
        </w:rPr>
        <w:t xml:space="preserve">tehdejšího </w:t>
      </w:r>
      <w:r w:rsidRPr="00F00ACD">
        <w:rPr>
          <w:rFonts w:asciiTheme="majorHAnsi" w:hAnsiTheme="majorHAnsi" w:cstheme="majorHAnsi"/>
          <w:color w:val="000000"/>
          <w:sz w:val="22"/>
          <w:szCs w:val="22"/>
        </w:rPr>
        <w:t>Československa a otevírat témata spojená se svobodou, demokracií a historickou pamětí. Během pěti let se stal největší připomínkovou akcí událostí roku 1968 v České republice a platformou, která propojuje významné kulturní, vzdělávací i paměťové instituce.</w:t>
      </w:r>
    </w:p>
    <w:p w14:paraId="2054418D" w14:textId="77777777" w:rsidR="00F00ACD" w:rsidRPr="00F00ACD" w:rsidRDefault="00F00ACD" w:rsidP="00F00ACD">
      <w:pPr>
        <w:pStyle w:val="Normlnweb"/>
        <w:spacing w:before="0" w:beforeAutospacing="0" w:after="0" w:afterAutospacing="0"/>
        <w:jc w:val="both"/>
        <w:rPr>
          <w:rFonts w:asciiTheme="majorHAnsi" w:hAnsiTheme="majorHAnsi" w:cstheme="majorHAnsi"/>
          <w:color w:val="000000"/>
          <w:sz w:val="22"/>
          <w:szCs w:val="22"/>
        </w:rPr>
      </w:pPr>
    </w:p>
    <w:p w14:paraId="00ABFB57" w14:textId="582897A0" w:rsidR="00F00ACD" w:rsidRDefault="00F00ACD" w:rsidP="00F00ACD">
      <w:pPr>
        <w:pStyle w:val="Normlnweb"/>
        <w:spacing w:before="0" w:beforeAutospacing="0" w:after="0" w:afterAutospacing="0"/>
        <w:jc w:val="both"/>
        <w:rPr>
          <w:rFonts w:asciiTheme="majorHAnsi" w:hAnsiTheme="majorHAnsi" w:cstheme="majorHAnsi"/>
          <w:color w:val="000000"/>
          <w:sz w:val="22"/>
          <w:szCs w:val="22"/>
        </w:rPr>
      </w:pPr>
      <w:r w:rsidRPr="00F00ACD">
        <w:rPr>
          <w:rFonts w:asciiTheme="majorHAnsi" w:hAnsiTheme="majorHAnsi" w:cstheme="majorHAnsi"/>
          <w:i/>
          <w:iCs/>
          <w:color w:val="000000"/>
          <w:sz w:val="22"/>
          <w:szCs w:val="22"/>
        </w:rPr>
        <w:t xml:space="preserve">„Pátý ročník </w:t>
      </w:r>
      <w:proofErr w:type="spellStart"/>
      <w:r w:rsidRPr="00F00ACD">
        <w:rPr>
          <w:rFonts w:asciiTheme="majorHAnsi" w:hAnsiTheme="majorHAnsi" w:cstheme="majorHAnsi"/>
          <w:i/>
          <w:iCs/>
          <w:color w:val="000000"/>
          <w:sz w:val="22"/>
          <w:szCs w:val="22"/>
        </w:rPr>
        <w:t>NeverMore</w:t>
      </w:r>
      <w:proofErr w:type="spellEnd"/>
      <w:r w:rsidRPr="00F00ACD">
        <w:rPr>
          <w:rFonts w:asciiTheme="majorHAnsi" w:hAnsiTheme="majorHAnsi" w:cstheme="majorHAnsi"/>
          <w:i/>
          <w:iCs/>
          <w:color w:val="000000"/>
          <w:sz w:val="22"/>
          <w:szCs w:val="22"/>
        </w:rPr>
        <w:t xml:space="preserve"> 68 připomíná příběhy lidí, kteří po roce 1968 zmizeli z našich ulic, škol, divadel, redakcí nebo laboratoří. Ne proto, že by chtěli odejít, ale protože jim režim nedal jinou možnost. Jejich odchod zanechal prázdná místa, která se nikdy nepodařilo zaplnit. Právě proto je důležité si jejich osudy připomínat, a to nejen jako součást historie, ale i jako varování, jaké důsledky má ztráta svobody a</w:t>
      </w:r>
      <w:r w:rsidR="009D2C7C">
        <w:rPr>
          <w:rFonts w:asciiTheme="majorHAnsi" w:hAnsiTheme="majorHAnsi" w:cstheme="majorHAnsi"/>
          <w:i/>
          <w:iCs/>
          <w:color w:val="000000"/>
          <w:sz w:val="22"/>
          <w:szCs w:val="22"/>
        </w:rPr>
        <w:t> </w:t>
      </w:r>
      <w:r w:rsidRPr="00F00ACD">
        <w:rPr>
          <w:rFonts w:asciiTheme="majorHAnsi" w:hAnsiTheme="majorHAnsi" w:cstheme="majorHAnsi"/>
          <w:i/>
          <w:iCs/>
          <w:color w:val="000000"/>
          <w:sz w:val="22"/>
          <w:szCs w:val="22"/>
        </w:rPr>
        <w:t xml:space="preserve">vzdělanosti. </w:t>
      </w:r>
      <w:proofErr w:type="spellStart"/>
      <w:r w:rsidRPr="00F00ACD">
        <w:rPr>
          <w:rFonts w:asciiTheme="majorHAnsi" w:hAnsiTheme="majorHAnsi" w:cstheme="majorHAnsi"/>
          <w:i/>
          <w:iCs/>
          <w:color w:val="000000"/>
          <w:sz w:val="22"/>
          <w:szCs w:val="22"/>
        </w:rPr>
        <w:t>NeverMore</w:t>
      </w:r>
      <w:proofErr w:type="spellEnd"/>
      <w:r w:rsidRPr="00F00ACD">
        <w:rPr>
          <w:rFonts w:asciiTheme="majorHAnsi" w:hAnsiTheme="majorHAnsi" w:cstheme="majorHAnsi"/>
          <w:i/>
          <w:iCs/>
          <w:color w:val="000000"/>
          <w:sz w:val="22"/>
          <w:szCs w:val="22"/>
        </w:rPr>
        <w:t xml:space="preserve"> 68 je místem, kde se historie propojuje se současností a kde si znovu připomínáme hodnoty, na kterých stojí demokratická společnost,“</w:t>
      </w:r>
      <w:r w:rsidRPr="00F00ACD">
        <w:rPr>
          <w:rFonts w:asciiTheme="majorHAnsi" w:hAnsiTheme="majorHAnsi" w:cstheme="majorHAnsi"/>
          <w:color w:val="000000"/>
          <w:sz w:val="22"/>
          <w:szCs w:val="22"/>
        </w:rPr>
        <w:t xml:space="preserve"> říká Tomáš </w:t>
      </w:r>
      <w:proofErr w:type="spellStart"/>
      <w:r w:rsidRPr="00F00ACD">
        <w:rPr>
          <w:rFonts w:asciiTheme="majorHAnsi" w:hAnsiTheme="majorHAnsi" w:cstheme="majorHAnsi"/>
          <w:color w:val="000000"/>
          <w:sz w:val="22"/>
          <w:szCs w:val="22"/>
        </w:rPr>
        <w:t>Hübl</w:t>
      </w:r>
      <w:proofErr w:type="spellEnd"/>
      <w:r w:rsidRPr="00F00ACD">
        <w:rPr>
          <w:rFonts w:asciiTheme="majorHAnsi" w:hAnsiTheme="majorHAnsi" w:cstheme="majorHAnsi"/>
          <w:color w:val="000000"/>
          <w:sz w:val="22"/>
          <w:szCs w:val="22"/>
        </w:rPr>
        <w:t>, předseda představenstva Výstaviště Praha.</w:t>
      </w:r>
    </w:p>
    <w:p w14:paraId="11CB692B" w14:textId="77777777" w:rsidR="00F00ACD" w:rsidRPr="00F00ACD" w:rsidRDefault="00F00ACD" w:rsidP="00F00ACD">
      <w:pPr>
        <w:pStyle w:val="Normlnweb"/>
        <w:spacing w:before="0" w:beforeAutospacing="0" w:after="0" w:afterAutospacing="0"/>
        <w:rPr>
          <w:rFonts w:asciiTheme="majorHAnsi" w:hAnsiTheme="majorHAnsi" w:cstheme="majorHAnsi"/>
          <w:color w:val="000000"/>
          <w:sz w:val="22"/>
          <w:szCs w:val="22"/>
        </w:rPr>
      </w:pPr>
    </w:p>
    <w:p w14:paraId="60D5F778" w14:textId="4BB8F7CD" w:rsidR="00F00ACD" w:rsidRDefault="00F00ACD" w:rsidP="001C74D0">
      <w:pPr>
        <w:pStyle w:val="Normlnweb"/>
        <w:spacing w:before="0" w:beforeAutospacing="0" w:after="0" w:afterAutospacing="0"/>
        <w:jc w:val="both"/>
        <w:rPr>
          <w:rFonts w:asciiTheme="majorHAnsi" w:hAnsiTheme="majorHAnsi" w:cstheme="majorHAnsi"/>
          <w:color w:val="000000"/>
          <w:sz w:val="22"/>
          <w:szCs w:val="22"/>
        </w:rPr>
      </w:pPr>
      <w:r w:rsidRPr="00F00ACD">
        <w:rPr>
          <w:rFonts w:asciiTheme="majorHAnsi" w:hAnsiTheme="majorHAnsi" w:cstheme="majorHAnsi"/>
          <w:color w:val="000000"/>
          <w:sz w:val="22"/>
          <w:szCs w:val="22"/>
        </w:rPr>
        <w:t>Letošní program nabídne debaty s historiky, publicisty i pamětníky, tematické výstavy, dokumentární i</w:t>
      </w:r>
      <w:r w:rsidR="009D2C7C">
        <w:rPr>
          <w:rFonts w:asciiTheme="majorHAnsi" w:hAnsiTheme="majorHAnsi" w:cstheme="majorHAnsi"/>
          <w:color w:val="000000"/>
          <w:sz w:val="22"/>
          <w:szCs w:val="22"/>
        </w:rPr>
        <w:t> </w:t>
      </w:r>
      <w:r w:rsidRPr="00F00ACD">
        <w:rPr>
          <w:rFonts w:asciiTheme="majorHAnsi" w:hAnsiTheme="majorHAnsi" w:cstheme="majorHAnsi"/>
          <w:color w:val="000000"/>
          <w:sz w:val="22"/>
          <w:szCs w:val="22"/>
        </w:rPr>
        <w:t>filmové projekce a živé vysílání Českého rozhlasu Radiožurnál. Významnou součástí programu budou příběhy lidí, kteří po okupaci odešli do exilu, ale také reflexe toho, co jejich odchod znamenal pro Československo.</w:t>
      </w:r>
    </w:p>
    <w:p w14:paraId="36263D3C" w14:textId="77777777" w:rsidR="001C74D0" w:rsidRPr="00F00ACD" w:rsidRDefault="001C74D0" w:rsidP="001C74D0">
      <w:pPr>
        <w:pStyle w:val="Normlnweb"/>
        <w:spacing w:before="0" w:beforeAutospacing="0" w:after="0" w:afterAutospacing="0"/>
        <w:jc w:val="both"/>
        <w:rPr>
          <w:rFonts w:asciiTheme="majorHAnsi" w:hAnsiTheme="majorHAnsi" w:cstheme="majorHAnsi"/>
          <w:color w:val="000000"/>
          <w:sz w:val="22"/>
          <w:szCs w:val="22"/>
        </w:rPr>
      </w:pPr>
    </w:p>
    <w:p w14:paraId="0B839FA6" w14:textId="3DE89F54" w:rsidR="00F00ACD" w:rsidRDefault="00F00ACD" w:rsidP="001C74D0">
      <w:pPr>
        <w:pStyle w:val="Normlnweb"/>
        <w:spacing w:before="0" w:beforeAutospacing="0" w:after="0" w:afterAutospacing="0"/>
        <w:jc w:val="both"/>
        <w:rPr>
          <w:rFonts w:asciiTheme="majorHAnsi" w:hAnsiTheme="majorHAnsi" w:cstheme="majorHAnsi"/>
          <w:color w:val="000000"/>
          <w:sz w:val="22"/>
          <w:szCs w:val="22"/>
        </w:rPr>
      </w:pPr>
      <w:r w:rsidRPr="001C74D0">
        <w:rPr>
          <w:rFonts w:asciiTheme="majorHAnsi" w:hAnsiTheme="majorHAnsi" w:cstheme="majorHAnsi"/>
          <w:i/>
          <w:iCs/>
          <w:color w:val="000000"/>
          <w:sz w:val="22"/>
          <w:szCs w:val="22"/>
        </w:rPr>
        <w:t>„</w:t>
      </w:r>
      <w:r w:rsidR="00E33536">
        <w:rPr>
          <w:rFonts w:asciiTheme="majorHAnsi" w:hAnsiTheme="majorHAnsi" w:cstheme="majorHAnsi"/>
          <w:i/>
          <w:iCs/>
          <w:color w:val="000000"/>
          <w:sz w:val="22"/>
          <w:szCs w:val="22"/>
        </w:rPr>
        <w:t>M</w:t>
      </w:r>
      <w:r w:rsidR="00E33536" w:rsidRPr="00E33536">
        <w:rPr>
          <w:rFonts w:asciiTheme="majorHAnsi" w:hAnsiTheme="majorHAnsi" w:cstheme="majorHAnsi"/>
          <w:i/>
          <w:iCs/>
          <w:color w:val="000000"/>
          <w:sz w:val="22"/>
          <w:szCs w:val="22"/>
        </w:rPr>
        <w:t>igrace je kvůli dramatickým dějinám Československa nedílnou součástí naší historie i kultury. Zároveň je to téma bolestné a pro mnohé dodnes rozporuplné. Osudy emigrantů a exulantů ukazují, o</w:t>
      </w:r>
      <w:r w:rsidR="009D2C7C">
        <w:rPr>
          <w:rFonts w:asciiTheme="majorHAnsi" w:hAnsiTheme="majorHAnsi" w:cstheme="majorHAnsi"/>
          <w:i/>
          <w:iCs/>
          <w:color w:val="000000"/>
          <w:sz w:val="22"/>
          <w:szCs w:val="22"/>
        </w:rPr>
        <w:t> </w:t>
      </w:r>
      <w:r w:rsidR="00E33536" w:rsidRPr="00E33536">
        <w:rPr>
          <w:rFonts w:asciiTheme="majorHAnsi" w:hAnsiTheme="majorHAnsi" w:cstheme="majorHAnsi"/>
          <w:i/>
          <w:iCs/>
          <w:color w:val="000000"/>
          <w:sz w:val="22"/>
          <w:szCs w:val="22"/>
        </w:rPr>
        <w:t>co československá společnost přišla – nejen o členy rodin a místních komunit, ale také o statisíce lidí, mezi nimiž bylo mnoho osobností, které odmítly přizpůsobit své životy a hodnoty totalitnímu režimu. Jejich odchod ovlivnil podobu naší společnosti na dlouhá desetiletí. Právě proto bychom si měli připomínat nejen jejich osobní příběhy, ale i okolnosti, které je k odchodu z vlasti přiměly</w:t>
      </w:r>
      <w:r w:rsidRPr="001C74D0">
        <w:rPr>
          <w:rFonts w:asciiTheme="majorHAnsi" w:hAnsiTheme="majorHAnsi" w:cstheme="majorHAnsi"/>
          <w:i/>
          <w:iCs/>
          <w:color w:val="000000"/>
          <w:sz w:val="22"/>
          <w:szCs w:val="22"/>
        </w:rPr>
        <w:t>,“</w:t>
      </w:r>
      <w:r w:rsidRPr="00F00ACD">
        <w:rPr>
          <w:rFonts w:asciiTheme="majorHAnsi" w:hAnsiTheme="majorHAnsi" w:cstheme="majorHAnsi"/>
          <w:color w:val="000000"/>
          <w:sz w:val="22"/>
          <w:szCs w:val="22"/>
        </w:rPr>
        <w:t xml:space="preserve"> doplňuje autorka projektu Barbora Šubrtová.</w:t>
      </w:r>
    </w:p>
    <w:p w14:paraId="7077F11E" w14:textId="77777777" w:rsidR="001C74D0" w:rsidRPr="00F00ACD" w:rsidRDefault="001C74D0" w:rsidP="00F00ACD">
      <w:pPr>
        <w:pStyle w:val="Normlnweb"/>
        <w:spacing w:before="0" w:beforeAutospacing="0" w:after="0" w:afterAutospacing="0"/>
        <w:rPr>
          <w:rFonts w:asciiTheme="majorHAnsi" w:hAnsiTheme="majorHAnsi" w:cstheme="majorHAnsi"/>
          <w:color w:val="000000"/>
          <w:sz w:val="22"/>
          <w:szCs w:val="22"/>
        </w:rPr>
      </w:pPr>
    </w:p>
    <w:p w14:paraId="22C513B8" w14:textId="34089B58" w:rsidR="00E33536" w:rsidRDefault="00F00ACD" w:rsidP="00E33536">
      <w:pPr>
        <w:pStyle w:val="Normlnweb"/>
        <w:spacing w:before="0" w:beforeAutospacing="0" w:after="0" w:afterAutospacing="0"/>
        <w:jc w:val="both"/>
        <w:rPr>
          <w:rFonts w:asciiTheme="majorHAnsi" w:hAnsiTheme="majorHAnsi" w:cstheme="majorHAnsi"/>
          <w:color w:val="000000"/>
          <w:sz w:val="22"/>
          <w:szCs w:val="22"/>
        </w:rPr>
      </w:pPr>
      <w:r w:rsidRPr="00F00ACD">
        <w:rPr>
          <w:rFonts w:asciiTheme="majorHAnsi" w:hAnsiTheme="majorHAnsi" w:cstheme="majorHAnsi"/>
          <w:color w:val="000000"/>
          <w:sz w:val="22"/>
          <w:szCs w:val="22"/>
        </w:rPr>
        <w:t>Festival vzniká ve spolupráci s</w:t>
      </w:r>
      <w:r w:rsidR="00E33536">
        <w:rPr>
          <w:rFonts w:asciiTheme="majorHAnsi" w:hAnsiTheme="majorHAnsi" w:cstheme="majorHAnsi"/>
          <w:color w:val="000000"/>
          <w:sz w:val="22"/>
          <w:szCs w:val="22"/>
        </w:rPr>
        <w:t xml:space="preserve"> organizacemi a spolky: </w:t>
      </w:r>
      <w:r w:rsidR="00E33536" w:rsidRPr="00E33536">
        <w:rPr>
          <w:rFonts w:asciiTheme="majorHAnsi" w:hAnsiTheme="majorHAnsi" w:cstheme="majorHAnsi"/>
          <w:color w:val="000000"/>
          <w:sz w:val="22"/>
          <w:szCs w:val="22"/>
        </w:rPr>
        <w:t xml:space="preserve">Díky, že </w:t>
      </w:r>
      <w:proofErr w:type="spellStart"/>
      <w:r w:rsidR="00E33536" w:rsidRPr="00E33536">
        <w:rPr>
          <w:rFonts w:asciiTheme="majorHAnsi" w:hAnsiTheme="majorHAnsi" w:cstheme="majorHAnsi"/>
          <w:color w:val="000000"/>
          <w:sz w:val="22"/>
          <w:szCs w:val="22"/>
        </w:rPr>
        <w:t>můžem</w:t>
      </w:r>
      <w:proofErr w:type="spellEnd"/>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Dárek pro Putina</w:t>
      </w:r>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Paměť národa</w:t>
      </w:r>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 xml:space="preserve">Muzeum paměti XX. </w:t>
      </w:r>
      <w:proofErr w:type="gramStart"/>
      <w:r w:rsidR="00E33536" w:rsidRPr="00E33536">
        <w:rPr>
          <w:rFonts w:asciiTheme="majorHAnsi" w:hAnsiTheme="majorHAnsi" w:cstheme="majorHAnsi"/>
          <w:color w:val="000000"/>
          <w:sz w:val="22"/>
          <w:szCs w:val="22"/>
        </w:rPr>
        <w:t>Století</w:t>
      </w:r>
      <w:proofErr w:type="gramEnd"/>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Ústav pro studium totalitních režimů</w:t>
      </w:r>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Příběhy bezpráví</w:t>
      </w:r>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Národní filmový archiv</w:t>
      </w:r>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Kancelář demokratických sil Běloruska</w:t>
      </w:r>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Gulag.cz</w:t>
      </w:r>
      <w:r w:rsidR="00E33536">
        <w:rPr>
          <w:rFonts w:asciiTheme="majorHAnsi" w:hAnsiTheme="majorHAnsi" w:cstheme="majorHAnsi"/>
          <w:color w:val="000000"/>
          <w:sz w:val="22"/>
          <w:szCs w:val="22"/>
        </w:rPr>
        <w:t xml:space="preserve">, </w:t>
      </w:r>
      <w:proofErr w:type="spellStart"/>
      <w:r w:rsidR="00E33536" w:rsidRPr="00E33536">
        <w:rPr>
          <w:rFonts w:asciiTheme="majorHAnsi" w:hAnsiTheme="majorHAnsi" w:cstheme="majorHAnsi"/>
          <w:color w:val="000000"/>
          <w:sz w:val="22"/>
          <w:szCs w:val="22"/>
        </w:rPr>
        <w:t>Memorial</w:t>
      </w:r>
      <w:proofErr w:type="spellEnd"/>
      <w:r w:rsidR="00E33536" w:rsidRPr="00E33536">
        <w:rPr>
          <w:rFonts w:asciiTheme="majorHAnsi" w:hAnsiTheme="majorHAnsi" w:cstheme="majorHAnsi"/>
          <w:color w:val="000000"/>
          <w:sz w:val="22"/>
          <w:szCs w:val="22"/>
        </w:rPr>
        <w:t xml:space="preserve"> Česká republika</w:t>
      </w:r>
      <w:r w:rsidR="00E33536">
        <w:rPr>
          <w:rFonts w:asciiTheme="majorHAnsi" w:hAnsiTheme="majorHAnsi" w:cstheme="majorHAnsi"/>
          <w:color w:val="000000"/>
          <w:sz w:val="22"/>
          <w:szCs w:val="22"/>
        </w:rPr>
        <w:t xml:space="preserve">, </w:t>
      </w:r>
      <w:r w:rsidR="00E33536" w:rsidRPr="00E33536">
        <w:rPr>
          <w:rFonts w:asciiTheme="majorHAnsi" w:hAnsiTheme="majorHAnsi" w:cstheme="majorHAnsi"/>
          <w:color w:val="000000"/>
          <w:sz w:val="22"/>
          <w:szCs w:val="22"/>
        </w:rPr>
        <w:t>Političtí vězni</w:t>
      </w:r>
      <w:r w:rsidR="00E33536">
        <w:rPr>
          <w:rFonts w:asciiTheme="majorHAnsi" w:hAnsiTheme="majorHAnsi" w:cstheme="majorHAnsi"/>
          <w:color w:val="000000"/>
          <w:sz w:val="22"/>
          <w:szCs w:val="22"/>
        </w:rPr>
        <w:t xml:space="preserve"> a</w:t>
      </w:r>
      <w:r w:rsidR="009D2C7C">
        <w:rPr>
          <w:rFonts w:asciiTheme="majorHAnsi" w:hAnsiTheme="majorHAnsi" w:cstheme="majorHAnsi"/>
          <w:color w:val="000000"/>
          <w:sz w:val="22"/>
          <w:szCs w:val="22"/>
        </w:rPr>
        <w:t> </w:t>
      </w:r>
      <w:r w:rsidR="00E33536" w:rsidRPr="00E33536">
        <w:rPr>
          <w:rFonts w:asciiTheme="majorHAnsi" w:hAnsiTheme="majorHAnsi" w:cstheme="majorHAnsi"/>
          <w:color w:val="000000"/>
          <w:sz w:val="22"/>
          <w:szCs w:val="22"/>
        </w:rPr>
        <w:t>Dekomunizace.cz</w:t>
      </w:r>
    </w:p>
    <w:p w14:paraId="64FE8B30" w14:textId="77777777" w:rsidR="001C74D0" w:rsidRPr="00F00ACD" w:rsidRDefault="001C74D0" w:rsidP="001C74D0">
      <w:pPr>
        <w:pStyle w:val="Normlnweb"/>
        <w:spacing w:before="0" w:beforeAutospacing="0" w:after="0" w:afterAutospacing="0"/>
        <w:jc w:val="both"/>
        <w:rPr>
          <w:rFonts w:asciiTheme="majorHAnsi" w:hAnsiTheme="majorHAnsi" w:cstheme="majorHAnsi"/>
          <w:color w:val="000000"/>
          <w:sz w:val="22"/>
          <w:szCs w:val="22"/>
        </w:rPr>
      </w:pPr>
    </w:p>
    <w:p w14:paraId="6321AB0B" w14:textId="77777777" w:rsidR="00F00ACD" w:rsidRDefault="00F00ACD" w:rsidP="001C74D0">
      <w:pPr>
        <w:pStyle w:val="Normlnweb"/>
        <w:spacing w:before="0" w:beforeAutospacing="0" w:after="0" w:afterAutospacing="0"/>
        <w:jc w:val="both"/>
        <w:rPr>
          <w:rFonts w:asciiTheme="majorHAnsi" w:hAnsiTheme="majorHAnsi" w:cstheme="majorHAnsi"/>
          <w:color w:val="000000"/>
          <w:sz w:val="22"/>
          <w:szCs w:val="22"/>
        </w:rPr>
      </w:pPr>
      <w:r w:rsidRPr="00F00ACD">
        <w:rPr>
          <w:rFonts w:asciiTheme="majorHAnsi" w:hAnsiTheme="majorHAnsi" w:cstheme="majorHAnsi"/>
          <w:color w:val="000000"/>
          <w:sz w:val="22"/>
          <w:szCs w:val="22"/>
        </w:rPr>
        <w:t xml:space="preserve">Program nabídne například debatu Muzea paměti XX. století věnovanou malíři Pavlu Vošickému, diskusi ÚSTR o operaci Asanace za účasti Jaroslava Hutky, speciální vysílání Českého rozhlasu Radiožurnál s Janem Pokorným nebo pořad Přepišme dějiny Martina </w:t>
      </w:r>
      <w:proofErr w:type="spellStart"/>
      <w:r w:rsidRPr="00F00ACD">
        <w:rPr>
          <w:rFonts w:asciiTheme="majorHAnsi" w:hAnsiTheme="majorHAnsi" w:cstheme="majorHAnsi"/>
          <w:color w:val="000000"/>
          <w:sz w:val="22"/>
          <w:szCs w:val="22"/>
        </w:rPr>
        <w:t>Gromana</w:t>
      </w:r>
      <w:proofErr w:type="spellEnd"/>
      <w:r w:rsidRPr="00F00ACD">
        <w:rPr>
          <w:rFonts w:asciiTheme="majorHAnsi" w:hAnsiTheme="majorHAnsi" w:cstheme="majorHAnsi"/>
          <w:color w:val="000000"/>
          <w:sz w:val="22"/>
          <w:szCs w:val="22"/>
        </w:rPr>
        <w:t xml:space="preserve"> a Michala Stehlíka. </w:t>
      </w:r>
      <w:r w:rsidRPr="00F00ACD">
        <w:rPr>
          <w:rFonts w:asciiTheme="majorHAnsi" w:hAnsiTheme="majorHAnsi" w:cstheme="majorHAnsi"/>
          <w:color w:val="000000"/>
          <w:sz w:val="22"/>
          <w:szCs w:val="22"/>
        </w:rPr>
        <w:lastRenderedPageBreak/>
        <w:t>Večer zakončí projekce filmu</w:t>
      </w:r>
      <w:r w:rsidRPr="00F00ACD">
        <w:rPr>
          <w:rStyle w:val="apple-converted-space"/>
          <w:rFonts w:asciiTheme="majorHAnsi" w:hAnsiTheme="majorHAnsi" w:cstheme="majorHAnsi"/>
          <w:color w:val="000000"/>
          <w:sz w:val="22"/>
          <w:szCs w:val="22"/>
        </w:rPr>
        <w:t> </w:t>
      </w:r>
      <w:proofErr w:type="spellStart"/>
      <w:r w:rsidRPr="001C74D0">
        <w:rPr>
          <w:rStyle w:val="Siln"/>
          <w:rFonts w:asciiTheme="majorHAnsi" w:hAnsiTheme="majorHAnsi" w:cstheme="majorHAnsi"/>
          <w:b w:val="0"/>
          <w:bCs w:val="0"/>
          <w:color w:val="000000"/>
          <w:sz w:val="22"/>
          <w:szCs w:val="22"/>
        </w:rPr>
        <w:t>Taking</w:t>
      </w:r>
      <w:proofErr w:type="spellEnd"/>
      <w:r w:rsidRPr="001C74D0">
        <w:rPr>
          <w:rStyle w:val="Siln"/>
          <w:rFonts w:asciiTheme="majorHAnsi" w:hAnsiTheme="majorHAnsi" w:cstheme="majorHAnsi"/>
          <w:b w:val="0"/>
          <w:bCs w:val="0"/>
          <w:color w:val="000000"/>
          <w:sz w:val="22"/>
          <w:szCs w:val="22"/>
        </w:rPr>
        <w:t xml:space="preserve"> </w:t>
      </w:r>
      <w:proofErr w:type="spellStart"/>
      <w:r w:rsidRPr="001C74D0">
        <w:rPr>
          <w:rStyle w:val="Siln"/>
          <w:rFonts w:asciiTheme="majorHAnsi" w:hAnsiTheme="majorHAnsi" w:cstheme="majorHAnsi"/>
          <w:b w:val="0"/>
          <w:bCs w:val="0"/>
          <w:color w:val="000000"/>
          <w:sz w:val="22"/>
          <w:szCs w:val="22"/>
        </w:rPr>
        <w:t>Off</w:t>
      </w:r>
      <w:proofErr w:type="spellEnd"/>
      <w:r w:rsidRPr="00F00ACD">
        <w:rPr>
          <w:rStyle w:val="apple-converted-space"/>
          <w:rFonts w:asciiTheme="majorHAnsi" w:hAnsiTheme="majorHAnsi" w:cstheme="majorHAnsi"/>
          <w:color w:val="000000"/>
          <w:sz w:val="22"/>
          <w:szCs w:val="22"/>
        </w:rPr>
        <w:t> </w:t>
      </w:r>
      <w:r w:rsidRPr="00F00ACD">
        <w:rPr>
          <w:rFonts w:asciiTheme="majorHAnsi" w:hAnsiTheme="majorHAnsi" w:cstheme="majorHAnsi"/>
          <w:color w:val="000000"/>
          <w:sz w:val="22"/>
          <w:szCs w:val="22"/>
        </w:rPr>
        <w:t>režiséra Miloše Formana s dramaturgickým úvodem. Součástí programu budou také dokumentární pásma věnovaná emigraci a exilu, debata o současných geopolitických hrozbách i ekonomických dopadech emigrace.</w:t>
      </w:r>
    </w:p>
    <w:p w14:paraId="293C44FD" w14:textId="77777777" w:rsidR="009D2C7C" w:rsidRPr="00F00ACD" w:rsidRDefault="009D2C7C" w:rsidP="001C74D0">
      <w:pPr>
        <w:pStyle w:val="Normlnweb"/>
        <w:spacing w:before="0" w:beforeAutospacing="0" w:after="0" w:afterAutospacing="0"/>
        <w:jc w:val="both"/>
        <w:rPr>
          <w:rFonts w:asciiTheme="majorHAnsi" w:hAnsiTheme="majorHAnsi" w:cstheme="majorHAnsi"/>
          <w:color w:val="000000"/>
          <w:sz w:val="22"/>
          <w:szCs w:val="22"/>
        </w:rPr>
      </w:pPr>
    </w:p>
    <w:p w14:paraId="058FC275" w14:textId="1C601CF9" w:rsidR="00F00ACD" w:rsidRDefault="00F00ACD" w:rsidP="00836339">
      <w:pPr>
        <w:pStyle w:val="Normlnweb"/>
        <w:spacing w:before="0" w:beforeAutospacing="0" w:after="0" w:afterAutospacing="0"/>
        <w:jc w:val="both"/>
        <w:rPr>
          <w:rFonts w:asciiTheme="majorHAnsi" w:hAnsiTheme="majorHAnsi" w:cstheme="majorHAnsi"/>
          <w:color w:val="000000"/>
          <w:sz w:val="22"/>
          <w:szCs w:val="22"/>
        </w:rPr>
      </w:pPr>
      <w:r w:rsidRPr="00F00ACD">
        <w:rPr>
          <w:rFonts w:asciiTheme="majorHAnsi" w:hAnsiTheme="majorHAnsi" w:cstheme="majorHAnsi"/>
          <w:color w:val="000000"/>
          <w:sz w:val="22"/>
          <w:szCs w:val="22"/>
        </w:rPr>
        <w:t xml:space="preserve">Po celý den budou návštěvníkům přístupné tematické výstavy připomínající osudy československých emigrantů i lidí pronásledovaných komunistickým režimem. Post </w:t>
      </w:r>
      <w:proofErr w:type="spellStart"/>
      <w:r w:rsidRPr="00F00ACD">
        <w:rPr>
          <w:rFonts w:asciiTheme="majorHAnsi" w:hAnsiTheme="majorHAnsi" w:cstheme="majorHAnsi"/>
          <w:color w:val="000000"/>
          <w:sz w:val="22"/>
          <w:szCs w:val="22"/>
        </w:rPr>
        <w:t>Bellum</w:t>
      </w:r>
      <w:proofErr w:type="spellEnd"/>
      <w:r w:rsidRPr="00F00ACD">
        <w:rPr>
          <w:rFonts w:asciiTheme="majorHAnsi" w:hAnsiTheme="majorHAnsi" w:cstheme="majorHAnsi"/>
          <w:color w:val="000000"/>
          <w:sz w:val="22"/>
          <w:szCs w:val="22"/>
        </w:rPr>
        <w:t xml:space="preserve"> představí příběhy významných exulantů, Muzeum paměti XX. století připomene tvorbu Pavla Vošického, ÚSTR přiveze výstavu</w:t>
      </w:r>
      <w:r w:rsidRPr="00F00ACD">
        <w:rPr>
          <w:rStyle w:val="apple-converted-space"/>
          <w:rFonts w:asciiTheme="majorHAnsi" w:hAnsiTheme="majorHAnsi" w:cstheme="majorHAnsi"/>
          <w:color w:val="000000"/>
          <w:sz w:val="22"/>
          <w:szCs w:val="22"/>
        </w:rPr>
        <w:t> </w:t>
      </w:r>
      <w:r w:rsidRPr="001C74D0">
        <w:rPr>
          <w:rStyle w:val="Siln"/>
          <w:rFonts w:asciiTheme="majorHAnsi" w:hAnsiTheme="majorHAnsi" w:cstheme="majorHAnsi"/>
          <w:b w:val="0"/>
          <w:bCs w:val="0"/>
          <w:color w:val="000000"/>
          <w:sz w:val="22"/>
          <w:szCs w:val="22"/>
        </w:rPr>
        <w:t>Špioni! Kulaci! Fašisti! Češi a Čechoslováci v hledáčku sovětské tajné policie</w:t>
      </w:r>
      <w:r w:rsidRPr="00F00ACD">
        <w:rPr>
          <w:rFonts w:asciiTheme="majorHAnsi" w:hAnsiTheme="majorHAnsi" w:cstheme="majorHAnsi"/>
          <w:color w:val="000000"/>
          <w:sz w:val="22"/>
          <w:szCs w:val="22"/>
        </w:rPr>
        <w:t>, Člověk v tísni představí příběhy lidí, kteří přišli o život na cestě za svobodou</w:t>
      </w:r>
      <w:r w:rsidR="009D2C7C">
        <w:rPr>
          <w:rFonts w:asciiTheme="majorHAnsi" w:hAnsiTheme="majorHAnsi" w:cstheme="majorHAnsi"/>
          <w:color w:val="000000"/>
          <w:sz w:val="22"/>
          <w:szCs w:val="22"/>
        </w:rPr>
        <w:t>,</w:t>
      </w:r>
      <w:r w:rsidRPr="00F00ACD">
        <w:rPr>
          <w:rFonts w:asciiTheme="majorHAnsi" w:hAnsiTheme="majorHAnsi" w:cstheme="majorHAnsi"/>
          <w:color w:val="000000"/>
          <w:sz w:val="22"/>
          <w:szCs w:val="22"/>
        </w:rPr>
        <w:t xml:space="preserve"> a nebude chybět ani interaktivní instalace</w:t>
      </w:r>
      <w:r w:rsidRPr="00F00ACD">
        <w:rPr>
          <w:rStyle w:val="apple-converted-space"/>
          <w:rFonts w:asciiTheme="majorHAnsi" w:hAnsiTheme="majorHAnsi" w:cstheme="majorHAnsi"/>
          <w:color w:val="000000"/>
          <w:sz w:val="22"/>
          <w:szCs w:val="22"/>
        </w:rPr>
        <w:t> </w:t>
      </w:r>
      <w:r w:rsidRPr="001C74D0">
        <w:rPr>
          <w:rStyle w:val="Siln"/>
          <w:rFonts w:asciiTheme="majorHAnsi" w:hAnsiTheme="majorHAnsi" w:cstheme="majorHAnsi"/>
          <w:b w:val="0"/>
          <w:bCs w:val="0"/>
          <w:color w:val="000000"/>
          <w:sz w:val="22"/>
          <w:szCs w:val="22"/>
        </w:rPr>
        <w:t>Mapy okupace</w:t>
      </w:r>
      <w:r w:rsidRPr="001C74D0">
        <w:rPr>
          <w:rStyle w:val="apple-converted-space"/>
          <w:rFonts w:asciiTheme="majorHAnsi" w:hAnsiTheme="majorHAnsi" w:cstheme="majorHAnsi"/>
          <w:color w:val="000000"/>
          <w:sz w:val="22"/>
          <w:szCs w:val="22"/>
        </w:rPr>
        <w:t> </w:t>
      </w:r>
      <w:r w:rsidRPr="001C74D0">
        <w:rPr>
          <w:rFonts w:asciiTheme="majorHAnsi" w:hAnsiTheme="majorHAnsi" w:cstheme="majorHAnsi"/>
          <w:color w:val="000000"/>
          <w:sz w:val="22"/>
          <w:szCs w:val="22"/>
        </w:rPr>
        <w:t>či</w:t>
      </w:r>
      <w:r w:rsidRPr="001C74D0">
        <w:rPr>
          <w:rStyle w:val="apple-converted-space"/>
          <w:rFonts w:asciiTheme="majorHAnsi" w:hAnsiTheme="majorHAnsi" w:cstheme="majorHAnsi"/>
          <w:b/>
          <w:bCs/>
          <w:color w:val="000000"/>
          <w:sz w:val="22"/>
          <w:szCs w:val="22"/>
        </w:rPr>
        <w:t> </w:t>
      </w:r>
      <w:r w:rsidRPr="001C74D0">
        <w:rPr>
          <w:rStyle w:val="Siln"/>
          <w:rFonts w:asciiTheme="majorHAnsi" w:hAnsiTheme="majorHAnsi" w:cstheme="majorHAnsi"/>
          <w:b w:val="0"/>
          <w:bCs w:val="0"/>
          <w:color w:val="000000"/>
          <w:sz w:val="22"/>
          <w:szCs w:val="22"/>
        </w:rPr>
        <w:t>Mozaika příběhů</w:t>
      </w:r>
      <w:r w:rsidRPr="001C74D0">
        <w:rPr>
          <w:rFonts w:asciiTheme="majorHAnsi" w:hAnsiTheme="majorHAnsi" w:cstheme="majorHAnsi"/>
          <w:b/>
          <w:bCs/>
          <w:color w:val="000000"/>
          <w:sz w:val="22"/>
          <w:szCs w:val="22"/>
        </w:rPr>
        <w:t>,</w:t>
      </w:r>
      <w:r w:rsidRPr="00F00ACD">
        <w:rPr>
          <w:rFonts w:asciiTheme="majorHAnsi" w:hAnsiTheme="majorHAnsi" w:cstheme="majorHAnsi"/>
          <w:color w:val="000000"/>
          <w:sz w:val="22"/>
          <w:szCs w:val="22"/>
        </w:rPr>
        <w:t xml:space="preserve"> která návštěvníkům přiblíží osobní osudy emigrantů.</w:t>
      </w:r>
    </w:p>
    <w:p w14:paraId="2F11FAFB" w14:textId="77777777" w:rsidR="00F00ACD" w:rsidRPr="00F00ACD" w:rsidRDefault="00F00ACD" w:rsidP="00F00ACD">
      <w:pPr>
        <w:pStyle w:val="Normlnweb"/>
        <w:spacing w:before="0" w:beforeAutospacing="0" w:after="0" w:afterAutospacing="0"/>
        <w:rPr>
          <w:rFonts w:asciiTheme="majorHAnsi" w:hAnsiTheme="majorHAnsi" w:cstheme="majorHAnsi"/>
          <w:color w:val="000000"/>
          <w:sz w:val="22"/>
          <w:szCs w:val="22"/>
        </w:rPr>
      </w:pPr>
    </w:p>
    <w:p w14:paraId="5DE3F53B" w14:textId="77777777" w:rsidR="00F00ACD" w:rsidRPr="00F00ACD" w:rsidRDefault="00F00ACD" w:rsidP="00F00ACD">
      <w:pPr>
        <w:pStyle w:val="Normlnweb"/>
        <w:spacing w:before="0" w:beforeAutospacing="0" w:after="0" w:afterAutospacing="0"/>
        <w:rPr>
          <w:rFonts w:asciiTheme="majorHAnsi" w:hAnsiTheme="majorHAnsi" w:cstheme="majorHAnsi"/>
          <w:color w:val="000000"/>
          <w:sz w:val="22"/>
          <w:szCs w:val="22"/>
        </w:rPr>
      </w:pPr>
      <w:r w:rsidRPr="00F00ACD">
        <w:rPr>
          <w:rStyle w:val="Siln"/>
          <w:rFonts w:asciiTheme="majorHAnsi" w:hAnsiTheme="majorHAnsi" w:cstheme="majorHAnsi"/>
          <w:color w:val="000000"/>
          <w:sz w:val="22"/>
          <w:szCs w:val="22"/>
        </w:rPr>
        <w:t>Hlavní body programu:</w:t>
      </w:r>
    </w:p>
    <w:p w14:paraId="0D43AF21" w14:textId="77777777" w:rsidR="00F00ACD" w:rsidRPr="00F00ACD" w:rsidRDefault="00F00ACD" w:rsidP="00F00ACD">
      <w:pPr>
        <w:pStyle w:val="Normlnweb"/>
        <w:numPr>
          <w:ilvl w:val="0"/>
          <w:numId w:val="7"/>
        </w:numPr>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 xml:space="preserve">debatní </w:t>
      </w:r>
      <w:proofErr w:type="spellStart"/>
      <w:r w:rsidRPr="00F00ACD">
        <w:rPr>
          <w:rFonts w:asciiTheme="majorHAnsi" w:hAnsiTheme="majorHAnsi" w:cstheme="majorHAnsi"/>
          <w:color w:val="000000"/>
          <w:sz w:val="22"/>
          <w:szCs w:val="22"/>
        </w:rPr>
        <w:t>podcast</w:t>
      </w:r>
      <w:proofErr w:type="spellEnd"/>
      <w:r w:rsidRPr="00F00ACD">
        <w:rPr>
          <w:rFonts w:asciiTheme="majorHAnsi" w:hAnsiTheme="majorHAnsi" w:cstheme="majorHAnsi"/>
          <w:color w:val="000000"/>
          <w:sz w:val="22"/>
          <w:szCs w:val="22"/>
        </w:rPr>
        <w:t xml:space="preserve"> </w:t>
      </w:r>
      <w:proofErr w:type="spellStart"/>
      <w:r w:rsidRPr="00F00ACD">
        <w:rPr>
          <w:rFonts w:asciiTheme="majorHAnsi" w:hAnsiTheme="majorHAnsi" w:cstheme="majorHAnsi"/>
          <w:color w:val="000000"/>
          <w:sz w:val="22"/>
          <w:szCs w:val="22"/>
        </w:rPr>
        <w:t>stage</w:t>
      </w:r>
      <w:proofErr w:type="spellEnd"/>
      <w:r w:rsidRPr="00F00ACD">
        <w:rPr>
          <w:rFonts w:asciiTheme="majorHAnsi" w:hAnsiTheme="majorHAnsi" w:cstheme="majorHAnsi"/>
          <w:color w:val="000000"/>
          <w:sz w:val="22"/>
          <w:szCs w:val="22"/>
        </w:rPr>
        <w:t xml:space="preserve"> s historiky, pamětníky a odborníky,</w:t>
      </w:r>
    </w:p>
    <w:p w14:paraId="78A23E88" w14:textId="77777777" w:rsidR="00F00ACD" w:rsidRPr="00F00ACD" w:rsidRDefault="00F00ACD" w:rsidP="00F00ACD">
      <w:pPr>
        <w:pStyle w:val="Normlnweb"/>
        <w:numPr>
          <w:ilvl w:val="0"/>
          <w:numId w:val="7"/>
        </w:numPr>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speciální vysílání Českého rozhlasu Radiožurnál,</w:t>
      </w:r>
    </w:p>
    <w:p w14:paraId="0345D46E" w14:textId="7125E22F" w:rsidR="00F00ACD" w:rsidRPr="00F00ACD" w:rsidRDefault="00F00ACD" w:rsidP="00F00ACD">
      <w:pPr>
        <w:pStyle w:val="Normlnweb"/>
        <w:numPr>
          <w:ilvl w:val="0"/>
          <w:numId w:val="7"/>
        </w:numPr>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tematické výstavy věnované</w:t>
      </w:r>
      <w:r w:rsidR="00A82F96">
        <w:rPr>
          <w:rFonts w:asciiTheme="majorHAnsi" w:hAnsiTheme="majorHAnsi" w:cstheme="majorHAnsi"/>
          <w:color w:val="000000"/>
          <w:sz w:val="22"/>
          <w:szCs w:val="22"/>
        </w:rPr>
        <w:t xml:space="preserve"> nejen</w:t>
      </w:r>
      <w:r w:rsidRPr="00F00ACD">
        <w:rPr>
          <w:rFonts w:asciiTheme="majorHAnsi" w:hAnsiTheme="majorHAnsi" w:cstheme="majorHAnsi"/>
          <w:color w:val="000000"/>
          <w:sz w:val="22"/>
          <w:szCs w:val="22"/>
        </w:rPr>
        <w:t xml:space="preserve"> emigraci po roce 1968,</w:t>
      </w:r>
    </w:p>
    <w:p w14:paraId="28F33E87" w14:textId="77777777" w:rsidR="00F00ACD" w:rsidRPr="00F00ACD" w:rsidRDefault="00F00ACD" w:rsidP="00F00ACD">
      <w:pPr>
        <w:pStyle w:val="Normlnweb"/>
        <w:numPr>
          <w:ilvl w:val="0"/>
          <w:numId w:val="7"/>
        </w:numPr>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interaktivní instalace Mapy okupace a Mozaika příběhů,</w:t>
      </w:r>
    </w:p>
    <w:p w14:paraId="16B28E39" w14:textId="77777777" w:rsidR="00F00ACD" w:rsidRPr="00F00ACD" w:rsidRDefault="00F00ACD" w:rsidP="00F00ACD">
      <w:pPr>
        <w:pStyle w:val="Normlnweb"/>
        <w:numPr>
          <w:ilvl w:val="0"/>
          <w:numId w:val="7"/>
        </w:numPr>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dokumentární pásma a projekce,</w:t>
      </w:r>
    </w:p>
    <w:p w14:paraId="5B06EEA2" w14:textId="77777777" w:rsidR="00F00ACD" w:rsidRPr="00F00ACD" w:rsidRDefault="00F00ACD" w:rsidP="00F00ACD">
      <w:pPr>
        <w:pStyle w:val="Normlnweb"/>
        <w:numPr>
          <w:ilvl w:val="0"/>
          <w:numId w:val="7"/>
        </w:numPr>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večerní projekce filmu</w:t>
      </w:r>
      <w:r w:rsidRPr="00F00ACD">
        <w:rPr>
          <w:rStyle w:val="apple-converted-space"/>
          <w:rFonts w:asciiTheme="majorHAnsi" w:hAnsiTheme="majorHAnsi" w:cstheme="majorHAnsi"/>
          <w:color w:val="000000"/>
          <w:sz w:val="22"/>
          <w:szCs w:val="22"/>
        </w:rPr>
        <w:t> </w:t>
      </w:r>
      <w:proofErr w:type="spellStart"/>
      <w:r w:rsidRPr="00F00ACD">
        <w:rPr>
          <w:rStyle w:val="Zdraznn"/>
          <w:rFonts w:asciiTheme="majorHAnsi" w:hAnsiTheme="majorHAnsi" w:cstheme="majorHAnsi"/>
          <w:color w:val="000000"/>
          <w:sz w:val="22"/>
          <w:szCs w:val="22"/>
        </w:rPr>
        <w:t>Taking</w:t>
      </w:r>
      <w:proofErr w:type="spellEnd"/>
      <w:r w:rsidRPr="00F00ACD">
        <w:rPr>
          <w:rStyle w:val="Zdraznn"/>
          <w:rFonts w:asciiTheme="majorHAnsi" w:hAnsiTheme="majorHAnsi" w:cstheme="majorHAnsi"/>
          <w:color w:val="000000"/>
          <w:sz w:val="22"/>
          <w:szCs w:val="22"/>
        </w:rPr>
        <w:t xml:space="preserve"> </w:t>
      </w:r>
      <w:proofErr w:type="spellStart"/>
      <w:r w:rsidRPr="00F00ACD">
        <w:rPr>
          <w:rStyle w:val="Zdraznn"/>
          <w:rFonts w:asciiTheme="majorHAnsi" w:hAnsiTheme="majorHAnsi" w:cstheme="majorHAnsi"/>
          <w:color w:val="000000"/>
          <w:sz w:val="22"/>
          <w:szCs w:val="22"/>
        </w:rPr>
        <w:t>Off</w:t>
      </w:r>
      <w:proofErr w:type="spellEnd"/>
      <w:r w:rsidRPr="00F00ACD">
        <w:rPr>
          <w:rStyle w:val="apple-converted-space"/>
          <w:rFonts w:asciiTheme="majorHAnsi" w:hAnsiTheme="majorHAnsi" w:cstheme="majorHAnsi"/>
          <w:color w:val="000000"/>
          <w:sz w:val="22"/>
          <w:szCs w:val="22"/>
        </w:rPr>
        <w:t> </w:t>
      </w:r>
      <w:r w:rsidRPr="00F00ACD">
        <w:rPr>
          <w:rFonts w:asciiTheme="majorHAnsi" w:hAnsiTheme="majorHAnsi" w:cstheme="majorHAnsi"/>
          <w:color w:val="000000"/>
          <w:sz w:val="22"/>
          <w:szCs w:val="22"/>
        </w:rPr>
        <w:t>Miloše Formana.</w:t>
      </w:r>
    </w:p>
    <w:p w14:paraId="7D7A2A8E" w14:textId="77777777" w:rsidR="00F00ACD" w:rsidRDefault="00F00ACD" w:rsidP="00F00ACD">
      <w:pPr>
        <w:pStyle w:val="Normlnweb"/>
        <w:spacing w:before="0" w:beforeAutospacing="0" w:after="0" w:afterAutospacing="0"/>
        <w:rPr>
          <w:rStyle w:val="Siln"/>
          <w:rFonts w:asciiTheme="majorHAnsi" w:hAnsiTheme="majorHAnsi" w:cstheme="majorHAnsi"/>
          <w:color w:val="000000"/>
          <w:sz w:val="22"/>
          <w:szCs w:val="22"/>
        </w:rPr>
      </w:pPr>
    </w:p>
    <w:p w14:paraId="33FD9318" w14:textId="4A1E0A33" w:rsidR="00F00ACD" w:rsidRDefault="00F00ACD" w:rsidP="00F00ACD">
      <w:pPr>
        <w:pStyle w:val="Normlnweb"/>
        <w:spacing w:before="0" w:beforeAutospacing="0" w:after="0" w:afterAutospacing="0"/>
        <w:rPr>
          <w:rStyle w:val="Siln"/>
          <w:rFonts w:asciiTheme="majorHAnsi" w:hAnsiTheme="majorHAnsi" w:cstheme="majorHAnsi"/>
          <w:color w:val="000000"/>
          <w:sz w:val="22"/>
          <w:szCs w:val="22"/>
        </w:rPr>
      </w:pPr>
      <w:r w:rsidRPr="00F00ACD">
        <w:rPr>
          <w:rStyle w:val="Siln"/>
          <w:rFonts w:asciiTheme="majorHAnsi" w:hAnsiTheme="majorHAnsi" w:cstheme="majorHAnsi"/>
          <w:color w:val="000000"/>
          <w:sz w:val="22"/>
          <w:szCs w:val="22"/>
        </w:rPr>
        <w:t>Vstup na akci je zdarma.</w:t>
      </w:r>
    </w:p>
    <w:p w14:paraId="54A40474" w14:textId="334BC0B1" w:rsidR="009D2C7C" w:rsidRPr="00F00ACD" w:rsidRDefault="009D2C7C" w:rsidP="00F00ACD">
      <w:pPr>
        <w:pStyle w:val="Normlnweb"/>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Více na:</w:t>
      </w:r>
      <w:r w:rsidRPr="00F00ACD">
        <w:rPr>
          <w:rStyle w:val="apple-converted-space"/>
          <w:rFonts w:asciiTheme="majorHAnsi" w:hAnsiTheme="majorHAnsi" w:cstheme="majorHAnsi"/>
          <w:color w:val="000000"/>
          <w:sz w:val="22"/>
          <w:szCs w:val="22"/>
        </w:rPr>
        <w:t> </w:t>
      </w:r>
      <w:hyperlink r:id="rId9" w:tgtFrame="_new" w:history="1">
        <w:r w:rsidRPr="00F00ACD">
          <w:rPr>
            <w:rStyle w:val="Hypertextovodkaz"/>
            <w:rFonts w:asciiTheme="majorHAnsi" w:hAnsiTheme="majorHAnsi" w:cstheme="majorHAnsi"/>
            <w:sz w:val="22"/>
            <w:szCs w:val="22"/>
          </w:rPr>
          <w:t>www.navystavisti.cz</w:t>
        </w:r>
      </w:hyperlink>
    </w:p>
    <w:p w14:paraId="635DD4C9" w14:textId="607EF300" w:rsidR="006C2CE5" w:rsidRPr="00F00ACD" w:rsidRDefault="006C2CE5" w:rsidP="00F00ACD">
      <w:pPr>
        <w:pStyle w:val="Normlnweb"/>
        <w:spacing w:before="0" w:beforeAutospacing="0" w:after="0" w:afterAutospacing="0"/>
        <w:ind w:left="397"/>
        <w:jc w:val="center"/>
        <w:rPr>
          <w:rFonts w:asciiTheme="majorHAnsi" w:hAnsiTheme="majorHAnsi" w:cstheme="majorHAnsi"/>
          <w:color w:val="000000"/>
          <w:sz w:val="22"/>
          <w:szCs w:val="22"/>
        </w:rPr>
      </w:pPr>
    </w:p>
    <w:p w14:paraId="20297F8D" w14:textId="77777777" w:rsidR="00C32EB7" w:rsidRDefault="00C32EB7" w:rsidP="00F00ACD">
      <w:pPr>
        <w:pStyle w:val="Normlnweb"/>
        <w:spacing w:before="0" w:beforeAutospacing="0" w:after="0" w:afterAutospacing="0"/>
        <w:rPr>
          <w:rStyle w:val="Siln"/>
          <w:rFonts w:asciiTheme="majorHAnsi" w:hAnsiTheme="majorHAnsi" w:cstheme="majorHAnsi"/>
          <w:i/>
          <w:iCs/>
          <w:color w:val="000000"/>
          <w:sz w:val="22"/>
          <w:szCs w:val="22"/>
        </w:rPr>
      </w:pPr>
    </w:p>
    <w:p w14:paraId="6911C140" w14:textId="7BED8DC3" w:rsidR="00EB075E" w:rsidRPr="00F00ACD" w:rsidRDefault="0078349F" w:rsidP="00F00ACD">
      <w:pPr>
        <w:pStyle w:val="Normlnweb"/>
        <w:spacing w:before="0" w:beforeAutospacing="0" w:after="0" w:afterAutospacing="0"/>
        <w:rPr>
          <w:rStyle w:val="apple-converted-space"/>
          <w:rFonts w:asciiTheme="majorHAnsi" w:hAnsiTheme="majorHAnsi" w:cstheme="majorHAnsi"/>
          <w:color w:val="000000"/>
          <w:sz w:val="22"/>
          <w:szCs w:val="22"/>
        </w:rPr>
      </w:pPr>
      <w:r w:rsidRPr="00F00ACD">
        <w:rPr>
          <w:rStyle w:val="Siln"/>
          <w:rFonts w:asciiTheme="majorHAnsi" w:hAnsiTheme="majorHAnsi" w:cstheme="majorHAnsi"/>
          <w:i/>
          <w:iCs/>
          <w:color w:val="000000"/>
          <w:sz w:val="22"/>
          <w:szCs w:val="22"/>
        </w:rPr>
        <w:t>Hlavní partner</w:t>
      </w:r>
      <w:r w:rsidR="00F84EEF">
        <w:rPr>
          <w:rStyle w:val="Siln"/>
          <w:rFonts w:asciiTheme="majorHAnsi" w:hAnsiTheme="majorHAnsi" w:cstheme="majorHAnsi"/>
          <w:i/>
          <w:iCs/>
          <w:color w:val="000000"/>
          <w:sz w:val="22"/>
          <w:szCs w:val="22"/>
        </w:rPr>
        <w:t xml:space="preserve"> akce</w:t>
      </w:r>
      <w:r w:rsidRPr="00F00ACD">
        <w:rPr>
          <w:rStyle w:val="Siln"/>
          <w:rFonts w:asciiTheme="majorHAnsi" w:hAnsiTheme="majorHAnsi" w:cstheme="majorHAnsi"/>
          <w:i/>
          <w:iCs/>
          <w:color w:val="000000"/>
          <w:sz w:val="22"/>
          <w:szCs w:val="22"/>
        </w:rPr>
        <w:t>:</w:t>
      </w:r>
      <w:r w:rsidRPr="00F00ACD">
        <w:rPr>
          <w:rStyle w:val="apple-converted-space"/>
          <w:rFonts w:asciiTheme="majorHAnsi" w:hAnsiTheme="majorHAnsi" w:cstheme="majorHAnsi"/>
          <w:color w:val="000000"/>
          <w:sz w:val="22"/>
          <w:szCs w:val="22"/>
        </w:rPr>
        <w:t> </w:t>
      </w:r>
    </w:p>
    <w:p w14:paraId="04DC240F" w14:textId="74BF46F3" w:rsidR="0078349F" w:rsidRDefault="0078349F" w:rsidP="00F00ACD">
      <w:pPr>
        <w:pStyle w:val="Normlnweb"/>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Alza.cz a.s.</w:t>
      </w:r>
    </w:p>
    <w:p w14:paraId="155E9345" w14:textId="77777777" w:rsidR="00F05BF0" w:rsidRDefault="00F05BF0" w:rsidP="00F00ACD">
      <w:pPr>
        <w:pStyle w:val="Normlnweb"/>
        <w:spacing w:before="0" w:beforeAutospacing="0" w:after="0" w:afterAutospacing="0"/>
        <w:rPr>
          <w:rFonts w:asciiTheme="majorHAnsi" w:hAnsiTheme="majorHAnsi" w:cstheme="majorHAnsi"/>
          <w:color w:val="000000"/>
          <w:sz w:val="22"/>
          <w:szCs w:val="22"/>
        </w:rPr>
      </w:pPr>
    </w:p>
    <w:p w14:paraId="23A2603B" w14:textId="0D75B16E" w:rsidR="00F05BF0" w:rsidRPr="00F00ACD" w:rsidRDefault="00F05BF0" w:rsidP="00F00ACD">
      <w:pPr>
        <w:pStyle w:val="Normlnweb"/>
        <w:spacing w:before="0" w:beforeAutospacing="0" w:after="0" w:afterAutospacing="0"/>
        <w:rPr>
          <w:rFonts w:asciiTheme="majorHAnsi" w:hAnsiTheme="majorHAnsi" w:cstheme="majorHAnsi"/>
          <w:color w:val="000000"/>
          <w:sz w:val="22"/>
          <w:szCs w:val="22"/>
        </w:rPr>
      </w:pPr>
      <w:r w:rsidRPr="00F05BF0">
        <w:rPr>
          <w:rFonts w:asciiTheme="majorHAnsi" w:hAnsiTheme="majorHAnsi" w:cstheme="majorHAnsi"/>
          <w:b/>
          <w:bCs/>
          <w:i/>
          <w:iCs/>
          <w:color w:val="000000"/>
          <w:sz w:val="22"/>
          <w:szCs w:val="22"/>
        </w:rPr>
        <w:t>Partneři:</w:t>
      </w:r>
      <w:r>
        <w:rPr>
          <w:rFonts w:asciiTheme="majorHAnsi" w:hAnsiTheme="majorHAnsi" w:cstheme="majorHAnsi"/>
          <w:color w:val="000000"/>
          <w:sz w:val="22"/>
          <w:szCs w:val="22"/>
        </w:rPr>
        <w:t xml:space="preserve"> </w:t>
      </w:r>
      <w:r>
        <w:rPr>
          <w:rFonts w:asciiTheme="majorHAnsi" w:hAnsiTheme="majorHAnsi" w:cstheme="majorHAnsi"/>
          <w:color w:val="000000"/>
          <w:sz w:val="22"/>
          <w:szCs w:val="22"/>
        </w:rPr>
        <w:br/>
        <w:t xml:space="preserve">Díky, že </w:t>
      </w:r>
      <w:proofErr w:type="spellStart"/>
      <w:r>
        <w:rPr>
          <w:rFonts w:asciiTheme="majorHAnsi" w:hAnsiTheme="majorHAnsi" w:cstheme="majorHAnsi"/>
          <w:color w:val="000000"/>
          <w:sz w:val="22"/>
          <w:szCs w:val="22"/>
        </w:rPr>
        <w:t>můžem</w:t>
      </w:r>
      <w:proofErr w:type="spellEnd"/>
      <w:r>
        <w:rPr>
          <w:rFonts w:asciiTheme="majorHAnsi" w:hAnsiTheme="majorHAnsi" w:cstheme="majorHAnsi"/>
          <w:color w:val="000000"/>
          <w:sz w:val="22"/>
          <w:szCs w:val="22"/>
        </w:rPr>
        <w:t xml:space="preserve">, Dárek pro Putina, Paměť národa a Magistrát hl. m. Praha. </w:t>
      </w:r>
    </w:p>
    <w:p w14:paraId="6E59592F" w14:textId="77777777" w:rsidR="00EB075E" w:rsidRPr="00F00ACD" w:rsidRDefault="0078349F" w:rsidP="00F00ACD">
      <w:pPr>
        <w:pStyle w:val="Normlnweb"/>
        <w:spacing w:before="0" w:beforeAutospacing="0" w:after="0" w:afterAutospacing="0"/>
        <w:rPr>
          <w:rStyle w:val="apple-converted-space"/>
          <w:rFonts w:asciiTheme="majorHAnsi" w:hAnsiTheme="majorHAnsi" w:cstheme="majorHAnsi"/>
          <w:color w:val="000000"/>
          <w:sz w:val="22"/>
          <w:szCs w:val="22"/>
        </w:rPr>
      </w:pPr>
      <w:r w:rsidRPr="00F00ACD">
        <w:rPr>
          <w:rFonts w:asciiTheme="majorHAnsi" w:hAnsiTheme="majorHAnsi" w:cstheme="majorHAnsi"/>
          <w:color w:val="000000"/>
          <w:sz w:val="22"/>
          <w:szCs w:val="22"/>
        </w:rPr>
        <w:br/>
      </w:r>
      <w:r w:rsidRPr="00F00ACD">
        <w:rPr>
          <w:rStyle w:val="Siln"/>
          <w:rFonts w:asciiTheme="majorHAnsi" w:hAnsiTheme="majorHAnsi" w:cstheme="majorHAnsi"/>
          <w:i/>
          <w:iCs/>
          <w:color w:val="000000"/>
          <w:sz w:val="22"/>
          <w:szCs w:val="22"/>
        </w:rPr>
        <w:t>Hlavní mediální partneři:</w:t>
      </w:r>
      <w:r w:rsidRPr="00F00ACD">
        <w:rPr>
          <w:rStyle w:val="apple-converted-space"/>
          <w:rFonts w:asciiTheme="majorHAnsi" w:hAnsiTheme="majorHAnsi" w:cstheme="majorHAnsi"/>
          <w:color w:val="000000"/>
          <w:sz w:val="22"/>
          <w:szCs w:val="22"/>
        </w:rPr>
        <w:t> </w:t>
      </w:r>
    </w:p>
    <w:p w14:paraId="1BC8F3C8" w14:textId="073CFA54" w:rsidR="00F05BF0" w:rsidRPr="00F00ACD" w:rsidRDefault="0078349F" w:rsidP="00F00ACD">
      <w:pPr>
        <w:pStyle w:val="Normlnweb"/>
        <w:spacing w:before="0" w:beforeAutospacing="0" w:after="0" w:afterAutospacing="0"/>
        <w:rPr>
          <w:rFonts w:asciiTheme="majorHAnsi" w:hAnsiTheme="majorHAnsi" w:cstheme="majorHAnsi"/>
          <w:color w:val="000000"/>
          <w:sz w:val="22"/>
          <w:szCs w:val="22"/>
        </w:rPr>
      </w:pPr>
      <w:r w:rsidRPr="00F00ACD">
        <w:rPr>
          <w:rFonts w:asciiTheme="majorHAnsi" w:hAnsiTheme="majorHAnsi" w:cstheme="majorHAnsi"/>
          <w:color w:val="000000"/>
          <w:sz w:val="22"/>
          <w:szCs w:val="22"/>
        </w:rPr>
        <w:t>Český rozhlas Radiožurnál, Česká televize</w:t>
      </w:r>
    </w:p>
    <w:p w14:paraId="6BB0A4D4" w14:textId="77777777" w:rsidR="00EB075E" w:rsidRPr="00F00ACD" w:rsidRDefault="0078349F" w:rsidP="00F00ACD">
      <w:pPr>
        <w:pStyle w:val="Normlnweb"/>
        <w:spacing w:before="0" w:beforeAutospacing="0" w:after="0" w:afterAutospacing="0"/>
        <w:jc w:val="both"/>
        <w:rPr>
          <w:rStyle w:val="apple-converted-space"/>
          <w:rFonts w:asciiTheme="majorHAnsi" w:hAnsiTheme="majorHAnsi" w:cstheme="majorHAnsi"/>
          <w:color w:val="000000"/>
          <w:sz w:val="22"/>
          <w:szCs w:val="22"/>
        </w:rPr>
      </w:pPr>
      <w:r w:rsidRPr="00F00ACD">
        <w:rPr>
          <w:rFonts w:asciiTheme="majorHAnsi" w:hAnsiTheme="majorHAnsi" w:cstheme="majorHAnsi"/>
          <w:i/>
          <w:iCs/>
          <w:color w:val="000000"/>
          <w:sz w:val="22"/>
          <w:szCs w:val="22"/>
        </w:rPr>
        <w:br/>
      </w:r>
      <w:r w:rsidRPr="00F00ACD">
        <w:rPr>
          <w:rStyle w:val="Siln"/>
          <w:rFonts w:asciiTheme="majorHAnsi" w:hAnsiTheme="majorHAnsi" w:cstheme="majorHAnsi"/>
          <w:i/>
          <w:iCs/>
          <w:color w:val="000000"/>
          <w:sz w:val="22"/>
          <w:szCs w:val="22"/>
        </w:rPr>
        <w:t>Mediální partneři:</w:t>
      </w:r>
      <w:r w:rsidRPr="00F00ACD">
        <w:rPr>
          <w:rStyle w:val="apple-converted-space"/>
          <w:rFonts w:asciiTheme="majorHAnsi" w:hAnsiTheme="majorHAnsi" w:cstheme="majorHAnsi"/>
          <w:color w:val="000000"/>
          <w:sz w:val="22"/>
          <w:szCs w:val="22"/>
        </w:rPr>
        <w:t> </w:t>
      </w:r>
    </w:p>
    <w:p w14:paraId="3F540109" w14:textId="0CDDAA60" w:rsidR="0078349F" w:rsidRPr="00F00ACD" w:rsidRDefault="0078349F" w:rsidP="00F00ACD">
      <w:pPr>
        <w:pStyle w:val="Normlnweb"/>
        <w:spacing w:before="0" w:beforeAutospacing="0" w:after="0" w:afterAutospacing="0"/>
        <w:jc w:val="both"/>
        <w:rPr>
          <w:rFonts w:asciiTheme="majorHAnsi" w:hAnsiTheme="majorHAnsi" w:cstheme="majorHAnsi"/>
          <w:color w:val="000000"/>
          <w:sz w:val="22"/>
          <w:szCs w:val="22"/>
        </w:rPr>
      </w:pPr>
      <w:r w:rsidRPr="00F00ACD">
        <w:rPr>
          <w:rFonts w:asciiTheme="majorHAnsi" w:hAnsiTheme="majorHAnsi" w:cstheme="majorHAnsi"/>
          <w:color w:val="000000"/>
          <w:sz w:val="22"/>
          <w:szCs w:val="22"/>
        </w:rPr>
        <w:t xml:space="preserve">Český rozhlas Rádio Praha, </w:t>
      </w:r>
      <w:proofErr w:type="spellStart"/>
      <w:r w:rsidRPr="00F00ACD">
        <w:rPr>
          <w:rFonts w:asciiTheme="majorHAnsi" w:hAnsiTheme="majorHAnsi" w:cstheme="majorHAnsi"/>
          <w:color w:val="000000"/>
          <w:sz w:val="22"/>
          <w:szCs w:val="22"/>
        </w:rPr>
        <w:t>Aerokina</w:t>
      </w:r>
      <w:proofErr w:type="spellEnd"/>
    </w:p>
    <w:p w14:paraId="5E718F81" w14:textId="77777777" w:rsidR="00EB075E" w:rsidRPr="00F00ACD" w:rsidRDefault="00EB075E" w:rsidP="00F00ACD">
      <w:pPr>
        <w:pStyle w:val="Normlnweb"/>
        <w:spacing w:before="0" w:beforeAutospacing="0" w:after="0" w:afterAutospacing="0"/>
        <w:rPr>
          <w:rFonts w:asciiTheme="majorHAnsi" w:hAnsiTheme="majorHAnsi" w:cstheme="majorHAnsi"/>
          <w:color w:val="000000"/>
          <w:sz w:val="22"/>
          <w:szCs w:val="22"/>
        </w:rPr>
      </w:pPr>
    </w:p>
    <w:p w14:paraId="14B882C6" w14:textId="4D490C34" w:rsidR="0078349F" w:rsidRDefault="0078349F" w:rsidP="00F00ACD">
      <w:pPr>
        <w:pStyle w:val="Normlnweb"/>
        <w:spacing w:before="0" w:beforeAutospacing="0" w:after="0" w:afterAutospacing="0"/>
        <w:jc w:val="both"/>
        <w:rPr>
          <w:rFonts w:asciiTheme="majorHAnsi" w:hAnsiTheme="majorHAnsi" w:cstheme="majorHAnsi"/>
          <w:color w:val="000000"/>
          <w:sz w:val="22"/>
          <w:szCs w:val="22"/>
        </w:rPr>
      </w:pPr>
      <w:r w:rsidRPr="00F00ACD">
        <w:rPr>
          <w:rStyle w:val="Siln"/>
          <w:rFonts w:asciiTheme="majorHAnsi" w:hAnsiTheme="majorHAnsi" w:cstheme="majorHAnsi"/>
          <w:i/>
          <w:iCs/>
          <w:color w:val="000000"/>
          <w:sz w:val="22"/>
          <w:szCs w:val="22"/>
        </w:rPr>
        <w:t>Zapojené instituce:</w:t>
      </w:r>
      <w:r w:rsidRPr="00F00ACD">
        <w:rPr>
          <w:rStyle w:val="apple-converted-space"/>
          <w:rFonts w:asciiTheme="majorHAnsi" w:hAnsiTheme="majorHAnsi" w:cstheme="majorHAnsi"/>
          <w:color w:val="000000"/>
          <w:sz w:val="22"/>
          <w:szCs w:val="22"/>
        </w:rPr>
        <w:t> </w:t>
      </w:r>
      <w:r w:rsidR="00F05BF0" w:rsidRPr="00E33536">
        <w:rPr>
          <w:rFonts w:asciiTheme="majorHAnsi" w:hAnsiTheme="majorHAnsi" w:cstheme="majorHAnsi"/>
          <w:color w:val="000000"/>
          <w:sz w:val="22"/>
          <w:szCs w:val="22"/>
        </w:rPr>
        <w:t xml:space="preserve">Díky, že </w:t>
      </w:r>
      <w:proofErr w:type="spellStart"/>
      <w:r w:rsidR="00F05BF0" w:rsidRPr="00E33536">
        <w:rPr>
          <w:rFonts w:asciiTheme="majorHAnsi" w:hAnsiTheme="majorHAnsi" w:cstheme="majorHAnsi"/>
          <w:color w:val="000000"/>
          <w:sz w:val="22"/>
          <w:szCs w:val="22"/>
        </w:rPr>
        <w:t>můžem</w:t>
      </w:r>
      <w:proofErr w:type="spellEnd"/>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Dárek pro Putina</w:t>
      </w:r>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Paměť národa</w:t>
      </w:r>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 xml:space="preserve">Muzeum paměti XX. </w:t>
      </w:r>
      <w:proofErr w:type="gramStart"/>
      <w:r w:rsidR="00F05BF0" w:rsidRPr="00E33536">
        <w:rPr>
          <w:rFonts w:asciiTheme="majorHAnsi" w:hAnsiTheme="majorHAnsi" w:cstheme="majorHAnsi"/>
          <w:color w:val="000000"/>
          <w:sz w:val="22"/>
          <w:szCs w:val="22"/>
        </w:rPr>
        <w:t>Století</w:t>
      </w:r>
      <w:proofErr w:type="gramEnd"/>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Ústav pro studium totalitních režimů</w:t>
      </w:r>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Příběhy bezpráví</w:t>
      </w:r>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Národní filmový archiv</w:t>
      </w:r>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Kancelář demokratických sil Běloruska</w:t>
      </w:r>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Gulag.cz</w:t>
      </w:r>
      <w:r w:rsidR="00F05BF0">
        <w:rPr>
          <w:rFonts w:asciiTheme="majorHAnsi" w:hAnsiTheme="majorHAnsi" w:cstheme="majorHAnsi"/>
          <w:color w:val="000000"/>
          <w:sz w:val="22"/>
          <w:szCs w:val="22"/>
        </w:rPr>
        <w:t xml:space="preserve">, </w:t>
      </w:r>
      <w:proofErr w:type="spellStart"/>
      <w:r w:rsidR="00F05BF0" w:rsidRPr="00E33536">
        <w:rPr>
          <w:rFonts w:asciiTheme="majorHAnsi" w:hAnsiTheme="majorHAnsi" w:cstheme="majorHAnsi"/>
          <w:color w:val="000000"/>
          <w:sz w:val="22"/>
          <w:szCs w:val="22"/>
        </w:rPr>
        <w:t>Memorial</w:t>
      </w:r>
      <w:proofErr w:type="spellEnd"/>
      <w:r w:rsidR="00F05BF0" w:rsidRPr="00E33536">
        <w:rPr>
          <w:rFonts w:asciiTheme="majorHAnsi" w:hAnsiTheme="majorHAnsi" w:cstheme="majorHAnsi"/>
          <w:color w:val="000000"/>
          <w:sz w:val="22"/>
          <w:szCs w:val="22"/>
        </w:rPr>
        <w:t xml:space="preserve"> Česká republika</w:t>
      </w:r>
      <w:r w:rsidR="00F05BF0">
        <w:rPr>
          <w:rFonts w:asciiTheme="majorHAnsi" w:hAnsiTheme="majorHAnsi" w:cstheme="majorHAnsi"/>
          <w:color w:val="000000"/>
          <w:sz w:val="22"/>
          <w:szCs w:val="22"/>
        </w:rPr>
        <w:t xml:space="preserve">, </w:t>
      </w:r>
      <w:r w:rsidR="00F05BF0" w:rsidRPr="00E33536">
        <w:rPr>
          <w:rFonts w:asciiTheme="majorHAnsi" w:hAnsiTheme="majorHAnsi" w:cstheme="majorHAnsi"/>
          <w:color w:val="000000"/>
          <w:sz w:val="22"/>
          <w:szCs w:val="22"/>
        </w:rPr>
        <w:t>Političtí vězni</w:t>
      </w:r>
      <w:r w:rsidR="00F05BF0">
        <w:rPr>
          <w:rFonts w:asciiTheme="majorHAnsi" w:hAnsiTheme="majorHAnsi" w:cstheme="majorHAnsi"/>
          <w:color w:val="000000"/>
          <w:sz w:val="22"/>
          <w:szCs w:val="22"/>
        </w:rPr>
        <w:t xml:space="preserve"> a </w:t>
      </w:r>
      <w:r w:rsidR="00F05BF0" w:rsidRPr="00E33536">
        <w:rPr>
          <w:rFonts w:asciiTheme="majorHAnsi" w:hAnsiTheme="majorHAnsi" w:cstheme="majorHAnsi"/>
          <w:color w:val="000000"/>
          <w:sz w:val="22"/>
          <w:szCs w:val="22"/>
        </w:rPr>
        <w:t>Dekomunizace.c</w:t>
      </w:r>
      <w:r w:rsidR="00F05BF0">
        <w:rPr>
          <w:rFonts w:asciiTheme="majorHAnsi" w:hAnsiTheme="majorHAnsi" w:cstheme="majorHAnsi"/>
          <w:color w:val="000000"/>
          <w:sz w:val="22"/>
          <w:szCs w:val="22"/>
        </w:rPr>
        <w:t xml:space="preserve">z. </w:t>
      </w:r>
    </w:p>
    <w:p w14:paraId="23C3AA9C" w14:textId="63345195" w:rsidR="0078349F" w:rsidRPr="00F00ACD" w:rsidRDefault="00F05BF0" w:rsidP="00503B33">
      <w:pPr>
        <w:pStyle w:val="Normlnweb"/>
        <w:spacing w:after="0"/>
        <w:jc w:val="both"/>
        <w:rPr>
          <w:rFonts w:asciiTheme="majorHAnsi" w:hAnsiTheme="majorHAnsi" w:cstheme="majorHAnsi"/>
          <w:color w:val="000000"/>
          <w:sz w:val="22"/>
          <w:szCs w:val="22"/>
        </w:rPr>
      </w:pPr>
      <w:r w:rsidRPr="00F05BF0">
        <w:rPr>
          <w:rFonts w:asciiTheme="majorHAnsi" w:hAnsiTheme="majorHAnsi" w:cstheme="majorHAnsi"/>
          <w:b/>
          <w:bCs/>
          <w:i/>
          <w:iCs/>
          <w:color w:val="000000"/>
          <w:sz w:val="22"/>
          <w:szCs w:val="22"/>
        </w:rPr>
        <w:t>Ve spolupráci s:</w:t>
      </w:r>
      <w:r>
        <w:rPr>
          <w:rFonts w:asciiTheme="majorHAnsi" w:hAnsiTheme="majorHAnsi" w:cstheme="majorHAnsi"/>
          <w:color w:val="000000"/>
          <w:sz w:val="22"/>
          <w:szCs w:val="22"/>
        </w:rPr>
        <w:t xml:space="preserve"> </w:t>
      </w:r>
      <w:r w:rsidRPr="00F05BF0">
        <w:rPr>
          <w:rFonts w:asciiTheme="majorHAnsi" w:hAnsiTheme="majorHAnsi" w:cstheme="majorHAnsi"/>
          <w:color w:val="000000"/>
          <w:sz w:val="22"/>
          <w:szCs w:val="22"/>
        </w:rPr>
        <w:t>Zastoupení Evropské komise v</w:t>
      </w:r>
      <w:r>
        <w:rPr>
          <w:rFonts w:asciiTheme="majorHAnsi" w:hAnsiTheme="majorHAnsi" w:cstheme="majorHAnsi"/>
          <w:color w:val="000000"/>
          <w:sz w:val="22"/>
          <w:szCs w:val="22"/>
        </w:rPr>
        <w:t> </w:t>
      </w:r>
      <w:r w:rsidRPr="00F05BF0">
        <w:rPr>
          <w:rFonts w:asciiTheme="majorHAnsi" w:hAnsiTheme="majorHAnsi" w:cstheme="majorHAnsi"/>
          <w:color w:val="000000"/>
          <w:sz w:val="22"/>
          <w:szCs w:val="22"/>
        </w:rPr>
        <w:t>ČR</w:t>
      </w:r>
      <w:r>
        <w:rPr>
          <w:rFonts w:asciiTheme="majorHAnsi" w:hAnsiTheme="majorHAnsi" w:cstheme="majorHAnsi"/>
          <w:color w:val="000000"/>
          <w:sz w:val="22"/>
          <w:szCs w:val="22"/>
        </w:rPr>
        <w:t xml:space="preserve">, </w:t>
      </w:r>
      <w:r w:rsidRPr="00F05BF0">
        <w:rPr>
          <w:rFonts w:asciiTheme="majorHAnsi" w:hAnsiTheme="majorHAnsi" w:cstheme="majorHAnsi"/>
          <w:color w:val="000000"/>
          <w:sz w:val="22"/>
          <w:szCs w:val="22"/>
        </w:rPr>
        <w:t xml:space="preserve">Rakouské kulturní </w:t>
      </w:r>
      <w:proofErr w:type="spellStart"/>
      <w:r w:rsidRPr="00F05BF0">
        <w:rPr>
          <w:rFonts w:asciiTheme="majorHAnsi" w:hAnsiTheme="majorHAnsi" w:cstheme="majorHAnsi"/>
          <w:color w:val="000000"/>
          <w:sz w:val="22"/>
          <w:szCs w:val="22"/>
        </w:rPr>
        <w:t>forum</w:t>
      </w:r>
      <w:proofErr w:type="spellEnd"/>
      <w:r>
        <w:rPr>
          <w:rFonts w:asciiTheme="majorHAnsi" w:hAnsiTheme="majorHAnsi" w:cstheme="majorHAnsi"/>
          <w:color w:val="000000"/>
          <w:sz w:val="22"/>
          <w:szCs w:val="22"/>
        </w:rPr>
        <w:t xml:space="preserve">, </w:t>
      </w:r>
      <w:r w:rsidRPr="00F05BF0">
        <w:rPr>
          <w:rFonts w:asciiTheme="majorHAnsi" w:hAnsiTheme="majorHAnsi" w:cstheme="majorHAnsi"/>
          <w:color w:val="000000"/>
          <w:sz w:val="22"/>
          <w:szCs w:val="22"/>
        </w:rPr>
        <w:t>Městská knihovna Praha</w:t>
      </w:r>
      <w:r>
        <w:rPr>
          <w:rFonts w:asciiTheme="majorHAnsi" w:hAnsiTheme="majorHAnsi" w:cstheme="majorHAnsi"/>
          <w:color w:val="000000"/>
          <w:sz w:val="22"/>
          <w:szCs w:val="22"/>
        </w:rPr>
        <w:t xml:space="preserve">, </w:t>
      </w:r>
      <w:r w:rsidRPr="00F05BF0">
        <w:rPr>
          <w:rFonts w:asciiTheme="majorHAnsi" w:hAnsiTheme="majorHAnsi" w:cstheme="majorHAnsi"/>
          <w:color w:val="000000"/>
          <w:sz w:val="22"/>
          <w:szCs w:val="22"/>
        </w:rPr>
        <w:t>Univerzita Karlova</w:t>
      </w:r>
    </w:p>
    <w:p w14:paraId="0C57D4F7" w14:textId="77777777" w:rsidR="00DF31A1" w:rsidRPr="00F00ACD" w:rsidRDefault="00DF31A1" w:rsidP="00F00ACD">
      <w:pPr>
        <w:pStyle w:val="Normlnweb"/>
        <w:spacing w:before="0" w:beforeAutospacing="0" w:after="0" w:afterAutospacing="0"/>
        <w:rPr>
          <w:rFonts w:asciiTheme="majorHAnsi" w:hAnsiTheme="majorHAnsi" w:cstheme="majorHAnsi"/>
          <w:color w:val="000000"/>
          <w:sz w:val="22"/>
          <w:szCs w:val="22"/>
        </w:rPr>
      </w:pPr>
    </w:p>
    <w:p w14:paraId="4110BE52" w14:textId="6652D589" w:rsidR="0078349F" w:rsidRPr="00F00ACD" w:rsidRDefault="0078349F" w:rsidP="00F00ACD">
      <w:pPr>
        <w:pStyle w:val="Normlnweb"/>
        <w:spacing w:before="0" w:beforeAutospacing="0" w:after="0" w:afterAutospacing="0"/>
        <w:rPr>
          <w:rFonts w:asciiTheme="majorHAnsi" w:hAnsiTheme="majorHAnsi" w:cstheme="majorHAnsi"/>
          <w:color w:val="000000"/>
          <w:sz w:val="22"/>
          <w:szCs w:val="22"/>
        </w:rPr>
      </w:pPr>
    </w:p>
    <w:p w14:paraId="3A62280E" w14:textId="069A8BC3" w:rsidR="0078349F" w:rsidRPr="00F00ACD" w:rsidRDefault="0078349F" w:rsidP="00F00ACD">
      <w:pPr>
        <w:spacing w:after="0" w:line="240" w:lineRule="auto"/>
        <w:rPr>
          <w:rFonts w:asciiTheme="majorHAnsi" w:hAnsiTheme="majorHAnsi" w:cstheme="majorHAnsi"/>
        </w:rPr>
      </w:pPr>
    </w:p>
    <w:p w14:paraId="6035DFF3" w14:textId="72D02B6B" w:rsidR="00D160C0" w:rsidRPr="00F00ACD" w:rsidRDefault="00000000" w:rsidP="00F00ACD">
      <w:pPr>
        <w:spacing w:after="0" w:line="240" w:lineRule="auto"/>
        <w:jc w:val="center"/>
        <w:rPr>
          <w:rFonts w:asciiTheme="majorHAnsi" w:eastAsia="Arial" w:hAnsiTheme="majorHAnsi" w:cstheme="majorHAnsi"/>
          <w:b/>
        </w:rPr>
      </w:pPr>
      <w:r>
        <w:rPr>
          <w:rFonts w:asciiTheme="majorHAnsi" w:hAnsiTheme="majorHAnsi" w:cstheme="majorHAnsi"/>
          <w:noProof/>
        </w:rPr>
        <w:pict w14:anchorId="4C889E7A">
          <v:rect id="_x0000_i1025" alt="" style="width:434.6pt;height:.05pt;mso-width-percent:0;mso-height-percent:0;mso-width-percent:0;mso-height-percent:0" o:hrpct="963" o:hralign="center" o:hrstd="t" o:hr="t" fillcolor="#a0a0a0" stroked="f"/>
        </w:pict>
      </w:r>
    </w:p>
    <w:p w14:paraId="0DDD4852" w14:textId="4DD855A0" w:rsidR="00D160C0" w:rsidRPr="00F00ACD" w:rsidRDefault="00F069AA" w:rsidP="00F00ACD">
      <w:pPr>
        <w:spacing w:after="0" w:line="240" w:lineRule="auto"/>
        <w:rPr>
          <w:rFonts w:asciiTheme="majorHAnsi" w:eastAsia="Arial" w:hAnsiTheme="majorHAnsi" w:cstheme="majorHAnsi"/>
        </w:rPr>
      </w:pPr>
      <w:r w:rsidRPr="00F00ACD">
        <w:rPr>
          <w:rFonts w:asciiTheme="majorHAnsi" w:eastAsia="Arial" w:hAnsiTheme="majorHAnsi" w:cstheme="majorHAnsi"/>
          <w:b/>
        </w:rPr>
        <w:t xml:space="preserve">Kontakt pro média: </w:t>
      </w:r>
      <w:r w:rsidRPr="00F00ACD">
        <w:rPr>
          <w:rFonts w:asciiTheme="majorHAnsi" w:eastAsia="Arial" w:hAnsiTheme="majorHAnsi" w:cstheme="majorHAnsi"/>
        </w:rPr>
        <w:t xml:space="preserve">Linda Antony, tel: 777 16 88 99 / email: </w:t>
      </w:r>
      <w:hyperlink r:id="rId10" w:history="1">
        <w:r w:rsidR="00917034" w:rsidRPr="00F00ACD">
          <w:rPr>
            <w:rStyle w:val="Hypertextovodkaz"/>
            <w:rFonts w:asciiTheme="majorHAnsi" w:eastAsia="Arial" w:hAnsiTheme="majorHAnsi" w:cstheme="majorHAnsi"/>
          </w:rPr>
          <w:t>linda.antony@navystavisti.cz</w:t>
        </w:r>
      </w:hyperlink>
      <w:r w:rsidR="00917034" w:rsidRPr="00F00ACD">
        <w:rPr>
          <w:rFonts w:asciiTheme="majorHAnsi" w:eastAsia="Arial" w:hAnsiTheme="majorHAnsi" w:cstheme="majorHAnsi"/>
        </w:rPr>
        <w:t xml:space="preserve"> </w:t>
      </w:r>
    </w:p>
    <w:p w14:paraId="68E2878B" w14:textId="0EBBC05D" w:rsidR="008F327F" w:rsidRPr="00F00ACD" w:rsidRDefault="008F327F" w:rsidP="00F00ACD">
      <w:pPr>
        <w:spacing w:after="0" w:line="240" w:lineRule="auto"/>
        <w:rPr>
          <w:rFonts w:asciiTheme="majorHAnsi" w:eastAsia="Arial" w:hAnsiTheme="majorHAnsi" w:cstheme="majorHAnsi"/>
        </w:rPr>
      </w:pPr>
      <w:r w:rsidRPr="00F00ACD">
        <w:rPr>
          <w:rFonts w:asciiTheme="majorHAnsi" w:eastAsia="Arial" w:hAnsiTheme="majorHAnsi" w:cstheme="majorHAnsi"/>
        </w:rPr>
        <w:t xml:space="preserve">Veronika Wolfová, tel: </w:t>
      </w:r>
      <w:r w:rsidR="00F40189" w:rsidRPr="00F00ACD">
        <w:rPr>
          <w:rFonts w:asciiTheme="majorHAnsi" w:eastAsia="Arial" w:hAnsiTheme="majorHAnsi" w:cstheme="majorHAnsi"/>
        </w:rPr>
        <w:t xml:space="preserve">724 442 965 / email: </w:t>
      </w:r>
      <w:hyperlink r:id="rId11" w:history="1">
        <w:r w:rsidR="00F40189" w:rsidRPr="00F00ACD">
          <w:rPr>
            <w:rStyle w:val="Hypertextovodkaz"/>
            <w:rFonts w:asciiTheme="majorHAnsi" w:eastAsia="Arial" w:hAnsiTheme="majorHAnsi" w:cstheme="majorHAnsi"/>
          </w:rPr>
          <w:t>pr@navystavisti.cz</w:t>
        </w:r>
      </w:hyperlink>
      <w:r w:rsidR="00F40189" w:rsidRPr="00F00ACD">
        <w:rPr>
          <w:rFonts w:asciiTheme="majorHAnsi" w:eastAsia="Arial" w:hAnsiTheme="majorHAnsi" w:cstheme="majorHAnsi"/>
        </w:rPr>
        <w:t xml:space="preserve"> </w:t>
      </w:r>
    </w:p>
    <w:p w14:paraId="3844BE3C" w14:textId="77777777" w:rsidR="005F6886" w:rsidRPr="00F00ACD" w:rsidRDefault="005F6886" w:rsidP="00F00ACD">
      <w:pPr>
        <w:spacing w:after="0" w:line="240" w:lineRule="auto"/>
        <w:rPr>
          <w:rFonts w:asciiTheme="majorHAnsi" w:eastAsia="Arial" w:hAnsiTheme="majorHAnsi" w:cstheme="majorHAnsi"/>
        </w:rPr>
      </w:pPr>
    </w:p>
    <w:p w14:paraId="5AC660BC" w14:textId="77777777" w:rsidR="005F6886" w:rsidRPr="00F00ACD" w:rsidRDefault="005F6886" w:rsidP="00F00ACD">
      <w:pPr>
        <w:spacing w:after="0" w:line="240" w:lineRule="auto"/>
        <w:rPr>
          <w:rFonts w:asciiTheme="majorHAnsi" w:eastAsia="Arial" w:hAnsiTheme="majorHAnsi" w:cstheme="majorHAnsi"/>
          <w:b/>
        </w:rPr>
      </w:pPr>
    </w:p>
    <w:sectPr w:rsidR="005F6886" w:rsidRPr="00F00ACD">
      <w:headerReference w:type="default" r:id="rId12"/>
      <w:footerReference w:type="default" r:id="rId13"/>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5972" w14:textId="77777777" w:rsidR="00DF1480" w:rsidRDefault="00DF1480">
      <w:pPr>
        <w:spacing w:after="0" w:line="240" w:lineRule="auto"/>
      </w:pPr>
      <w:r>
        <w:separator/>
      </w:r>
    </w:p>
  </w:endnote>
  <w:endnote w:type="continuationSeparator" w:id="0">
    <w:p w14:paraId="7A5733B5" w14:textId="77777777" w:rsidR="00DF1480" w:rsidRDefault="00DF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20BE" w14:textId="77777777" w:rsidR="00D160C0" w:rsidRDefault="00D160C0">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DDC2" w14:textId="77777777" w:rsidR="00DF1480" w:rsidRDefault="00DF1480">
      <w:pPr>
        <w:spacing w:after="0" w:line="240" w:lineRule="auto"/>
      </w:pPr>
      <w:r>
        <w:separator/>
      </w:r>
    </w:p>
  </w:footnote>
  <w:footnote w:type="continuationSeparator" w:id="0">
    <w:p w14:paraId="250AC1F1" w14:textId="77777777" w:rsidR="00DF1480" w:rsidRDefault="00DF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2296" w14:textId="77777777" w:rsidR="00D160C0" w:rsidRDefault="00D160C0">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489"/>
    <w:multiLevelType w:val="multilevel"/>
    <w:tmpl w:val="69E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F57CF"/>
    <w:multiLevelType w:val="hybridMultilevel"/>
    <w:tmpl w:val="B7466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015F00"/>
    <w:multiLevelType w:val="multilevel"/>
    <w:tmpl w:val="7722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D0C3B"/>
    <w:multiLevelType w:val="multilevel"/>
    <w:tmpl w:val="D556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B2C63"/>
    <w:multiLevelType w:val="hybridMultilevel"/>
    <w:tmpl w:val="33D4DD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6A86E91"/>
    <w:multiLevelType w:val="multilevel"/>
    <w:tmpl w:val="078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F45D3A"/>
    <w:multiLevelType w:val="multilevel"/>
    <w:tmpl w:val="98F8C7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4867121">
    <w:abstractNumId w:val="6"/>
  </w:num>
  <w:num w:numId="2" w16cid:durableId="1433278727">
    <w:abstractNumId w:val="1"/>
  </w:num>
  <w:num w:numId="3" w16cid:durableId="749350794">
    <w:abstractNumId w:val="5"/>
  </w:num>
  <w:num w:numId="4" w16cid:durableId="460029424">
    <w:abstractNumId w:val="3"/>
  </w:num>
  <w:num w:numId="5" w16cid:durableId="1717047713">
    <w:abstractNumId w:val="4"/>
  </w:num>
  <w:num w:numId="6" w16cid:durableId="1571843369">
    <w:abstractNumId w:val="0"/>
  </w:num>
  <w:num w:numId="7" w16cid:durableId="1127310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C0"/>
    <w:rsid w:val="00002D03"/>
    <w:rsid w:val="00005D09"/>
    <w:rsid w:val="00021AFA"/>
    <w:rsid w:val="000343CA"/>
    <w:rsid w:val="000456B4"/>
    <w:rsid w:val="000462EB"/>
    <w:rsid w:val="0004728C"/>
    <w:rsid w:val="0005271C"/>
    <w:rsid w:val="000536B1"/>
    <w:rsid w:val="000558D9"/>
    <w:rsid w:val="00055E4D"/>
    <w:rsid w:val="000707AF"/>
    <w:rsid w:val="000A083F"/>
    <w:rsid w:val="000A17CF"/>
    <w:rsid w:val="000A2CF3"/>
    <w:rsid w:val="000B26AF"/>
    <w:rsid w:val="000F001C"/>
    <w:rsid w:val="001138A8"/>
    <w:rsid w:val="00125E7F"/>
    <w:rsid w:val="00137A81"/>
    <w:rsid w:val="0014094E"/>
    <w:rsid w:val="0014141B"/>
    <w:rsid w:val="00171D19"/>
    <w:rsid w:val="00172C64"/>
    <w:rsid w:val="00182060"/>
    <w:rsid w:val="00191CBB"/>
    <w:rsid w:val="00193A09"/>
    <w:rsid w:val="0019687B"/>
    <w:rsid w:val="001A6ABF"/>
    <w:rsid w:val="001B35CB"/>
    <w:rsid w:val="001B4B08"/>
    <w:rsid w:val="001C74D0"/>
    <w:rsid w:val="001C7C5D"/>
    <w:rsid w:val="001C7FC1"/>
    <w:rsid w:val="001D6DF1"/>
    <w:rsid w:val="001D7A7C"/>
    <w:rsid w:val="001E5793"/>
    <w:rsid w:val="001F255B"/>
    <w:rsid w:val="00205808"/>
    <w:rsid w:val="002279F0"/>
    <w:rsid w:val="00231FCF"/>
    <w:rsid w:val="002330D9"/>
    <w:rsid w:val="00245BC1"/>
    <w:rsid w:val="00246838"/>
    <w:rsid w:val="00260A89"/>
    <w:rsid w:val="0027651C"/>
    <w:rsid w:val="002774A2"/>
    <w:rsid w:val="00281953"/>
    <w:rsid w:val="00284730"/>
    <w:rsid w:val="002A6CAE"/>
    <w:rsid w:val="002A79C4"/>
    <w:rsid w:val="002B0EEA"/>
    <w:rsid w:val="002B2F10"/>
    <w:rsid w:val="002C6874"/>
    <w:rsid w:val="002D0A58"/>
    <w:rsid w:val="002D1ED8"/>
    <w:rsid w:val="002E1107"/>
    <w:rsid w:val="002E5C7F"/>
    <w:rsid w:val="002F21C1"/>
    <w:rsid w:val="002F770E"/>
    <w:rsid w:val="00304291"/>
    <w:rsid w:val="00304545"/>
    <w:rsid w:val="00306641"/>
    <w:rsid w:val="00311E00"/>
    <w:rsid w:val="00313E65"/>
    <w:rsid w:val="0031680F"/>
    <w:rsid w:val="00327B13"/>
    <w:rsid w:val="00336CFC"/>
    <w:rsid w:val="00353D72"/>
    <w:rsid w:val="003577A3"/>
    <w:rsid w:val="003607C8"/>
    <w:rsid w:val="003611D2"/>
    <w:rsid w:val="003660D5"/>
    <w:rsid w:val="00367A21"/>
    <w:rsid w:val="00381F6C"/>
    <w:rsid w:val="003836AD"/>
    <w:rsid w:val="00384AF2"/>
    <w:rsid w:val="003941D6"/>
    <w:rsid w:val="003A3D22"/>
    <w:rsid w:val="003A626E"/>
    <w:rsid w:val="003B4484"/>
    <w:rsid w:val="003B7CDF"/>
    <w:rsid w:val="003C3E88"/>
    <w:rsid w:val="003D61BF"/>
    <w:rsid w:val="003E133A"/>
    <w:rsid w:val="003E230B"/>
    <w:rsid w:val="003E52D8"/>
    <w:rsid w:val="003E652D"/>
    <w:rsid w:val="003F6EDA"/>
    <w:rsid w:val="00410433"/>
    <w:rsid w:val="004301C8"/>
    <w:rsid w:val="00436300"/>
    <w:rsid w:val="00436741"/>
    <w:rsid w:val="00444CCF"/>
    <w:rsid w:val="00446A8D"/>
    <w:rsid w:val="00453086"/>
    <w:rsid w:val="0045697C"/>
    <w:rsid w:val="00467558"/>
    <w:rsid w:val="00476A84"/>
    <w:rsid w:val="004773C8"/>
    <w:rsid w:val="00496B88"/>
    <w:rsid w:val="004A373D"/>
    <w:rsid w:val="004B378E"/>
    <w:rsid w:val="004B5BAC"/>
    <w:rsid w:val="004C3BF1"/>
    <w:rsid w:val="004C6F05"/>
    <w:rsid w:val="004D3419"/>
    <w:rsid w:val="004E1EC6"/>
    <w:rsid w:val="004E3ECF"/>
    <w:rsid w:val="004E5F97"/>
    <w:rsid w:val="00503B33"/>
    <w:rsid w:val="005057A9"/>
    <w:rsid w:val="00506C44"/>
    <w:rsid w:val="005071FD"/>
    <w:rsid w:val="00516953"/>
    <w:rsid w:val="00520592"/>
    <w:rsid w:val="0052729D"/>
    <w:rsid w:val="0054034E"/>
    <w:rsid w:val="00544279"/>
    <w:rsid w:val="0054590D"/>
    <w:rsid w:val="00555A67"/>
    <w:rsid w:val="0056008F"/>
    <w:rsid w:val="00561432"/>
    <w:rsid w:val="00561771"/>
    <w:rsid w:val="005648C1"/>
    <w:rsid w:val="005735DC"/>
    <w:rsid w:val="005840B1"/>
    <w:rsid w:val="0058521A"/>
    <w:rsid w:val="005939B1"/>
    <w:rsid w:val="00596CB6"/>
    <w:rsid w:val="005B5146"/>
    <w:rsid w:val="005D28FA"/>
    <w:rsid w:val="005D5D50"/>
    <w:rsid w:val="005E0E72"/>
    <w:rsid w:val="005E1711"/>
    <w:rsid w:val="005E6310"/>
    <w:rsid w:val="005F4400"/>
    <w:rsid w:val="005F6886"/>
    <w:rsid w:val="00605481"/>
    <w:rsid w:val="00614213"/>
    <w:rsid w:val="0062688B"/>
    <w:rsid w:val="006321F8"/>
    <w:rsid w:val="006345C7"/>
    <w:rsid w:val="0064021C"/>
    <w:rsid w:val="00646819"/>
    <w:rsid w:val="0065199C"/>
    <w:rsid w:val="00664FAE"/>
    <w:rsid w:val="0067460D"/>
    <w:rsid w:val="0067687A"/>
    <w:rsid w:val="00676C48"/>
    <w:rsid w:val="0068043C"/>
    <w:rsid w:val="00693EDF"/>
    <w:rsid w:val="00697A9D"/>
    <w:rsid w:val="006A4769"/>
    <w:rsid w:val="006A7343"/>
    <w:rsid w:val="006B3C72"/>
    <w:rsid w:val="006C051C"/>
    <w:rsid w:val="006C2CE5"/>
    <w:rsid w:val="006C597B"/>
    <w:rsid w:val="006D68EC"/>
    <w:rsid w:val="006E2C5B"/>
    <w:rsid w:val="006F2EA4"/>
    <w:rsid w:val="006F4D13"/>
    <w:rsid w:val="00702CD4"/>
    <w:rsid w:val="007053BB"/>
    <w:rsid w:val="00707399"/>
    <w:rsid w:val="007161BF"/>
    <w:rsid w:val="007264B6"/>
    <w:rsid w:val="007443FE"/>
    <w:rsid w:val="00745642"/>
    <w:rsid w:val="007464F1"/>
    <w:rsid w:val="00755A47"/>
    <w:rsid w:val="0076664C"/>
    <w:rsid w:val="00772CC1"/>
    <w:rsid w:val="0078349F"/>
    <w:rsid w:val="00783890"/>
    <w:rsid w:val="0079163F"/>
    <w:rsid w:val="00792FBA"/>
    <w:rsid w:val="007971BD"/>
    <w:rsid w:val="007B5564"/>
    <w:rsid w:val="007C6BB8"/>
    <w:rsid w:val="007D31D7"/>
    <w:rsid w:val="007D49D7"/>
    <w:rsid w:val="007D75EF"/>
    <w:rsid w:val="007E02F2"/>
    <w:rsid w:val="007E5926"/>
    <w:rsid w:val="007F4638"/>
    <w:rsid w:val="00802A63"/>
    <w:rsid w:val="00803BE7"/>
    <w:rsid w:val="00805534"/>
    <w:rsid w:val="008109BC"/>
    <w:rsid w:val="00820C8D"/>
    <w:rsid w:val="00833179"/>
    <w:rsid w:val="00836339"/>
    <w:rsid w:val="00843BDF"/>
    <w:rsid w:val="00864AE2"/>
    <w:rsid w:val="0087037B"/>
    <w:rsid w:val="0087049C"/>
    <w:rsid w:val="00873629"/>
    <w:rsid w:val="0087419E"/>
    <w:rsid w:val="00875788"/>
    <w:rsid w:val="008A4441"/>
    <w:rsid w:val="008C020A"/>
    <w:rsid w:val="008C4B58"/>
    <w:rsid w:val="008C7649"/>
    <w:rsid w:val="008D120F"/>
    <w:rsid w:val="008F073F"/>
    <w:rsid w:val="008F327F"/>
    <w:rsid w:val="008F4E75"/>
    <w:rsid w:val="00900409"/>
    <w:rsid w:val="0091580F"/>
    <w:rsid w:val="00917034"/>
    <w:rsid w:val="009215CA"/>
    <w:rsid w:val="00922438"/>
    <w:rsid w:val="00950E2E"/>
    <w:rsid w:val="00972300"/>
    <w:rsid w:val="00974818"/>
    <w:rsid w:val="00977348"/>
    <w:rsid w:val="00987A4F"/>
    <w:rsid w:val="00992B53"/>
    <w:rsid w:val="009A0552"/>
    <w:rsid w:val="009A12A8"/>
    <w:rsid w:val="009A4615"/>
    <w:rsid w:val="009C1A82"/>
    <w:rsid w:val="009C27F6"/>
    <w:rsid w:val="009D2C7C"/>
    <w:rsid w:val="009E2696"/>
    <w:rsid w:val="009F1439"/>
    <w:rsid w:val="00A0725C"/>
    <w:rsid w:val="00A11746"/>
    <w:rsid w:val="00A14068"/>
    <w:rsid w:val="00A143CE"/>
    <w:rsid w:val="00A15F08"/>
    <w:rsid w:val="00A2095D"/>
    <w:rsid w:val="00A21B93"/>
    <w:rsid w:val="00A22346"/>
    <w:rsid w:val="00A2240A"/>
    <w:rsid w:val="00A4053C"/>
    <w:rsid w:val="00A4420F"/>
    <w:rsid w:val="00A46E34"/>
    <w:rsid w:val="00A53ED3"/>
    <w:rsid w:val="00A55691"/>
    <w:rsid w:val="00A57286"/>
    <w:rsid w:val="00A743CA"/>
    <w:rsid w:val="00A8166F"/>
    <w:rsid w:val="00A82F96"/>
    <w:rsid w:val="00A94937"/>
    <w:rsid w:val="00AC2F4F"/>
    <w:rsid w:val="00AC398E"/>
    <w:rsid w:val="00AC5679"/>
    <w:rsid w:val="00AC6334"/>
    <w:rsid w:val="00AD478B"/>
    <w:rsid w:val="00AE2D30"/>
    <w:rsid w:val="00AF1A92"/>
    <w:rsid w:val="00AF6699"/>
    <w:rsid w:val="00B21E37"/>
    <w:rsid w:val="00B31936"/>
    <w:rsid w:val="00B41DB9"/>
    <w:rsid w:val="00B53ADA"/>
    <w:rsid w:val="00B55837"/>
    <w:rsid w:val="00B60375"/>
    <w:rsid w:val="00B608E1"/>
    <w:rsid w:val="00B6223C"/>
    <w:rsid w:val="00B6473E"/>
    <w:rsid w:val="00B65591"/>
    <w:rsid w:val="00B7730E"/>
    <w:rsid w:val="00B9066C"/>
    <w:rsid w:val="00B92A4F"/>
    <w:rsid w:val="00BA2B8A"/>
    <w:rsid w:val="00BA3787"/>
    <w:rsid w:val="00BB2325"/>
    <w:rsid w:val="00BB5F5D"/>
    <w:rsid w:val="00BB60BE"/>
    <w:rsid w:val="00BC10B4"/>
    <w:rsid w:val="00BC37C1"/>
    <w:rsid w:val="00BC3965"/>
    <w:rsid w:val="00BC4B5F"/>
    <w:rsid w:val="00BD1750"/>
    <w:rsid w:val="00BD18AD"/>
    <w:rsid w:val="00BD42F6"/>
    <w:rsid w:val="00BE2C5F"/>
    <w:rsid w:val="00BE50CC"/>
    <w:rsid w:val="00BE5AEF"/>
    <w:rsid w:val="00BF28C9"/>
    <w:rsid w:val="00BF4CC2"/>
    <w:rsid w:val="00C24D56"/>
    <w:rsid w:val="00C32EB7"/>
    <w:rsid w:val="00C33249"/>
    <w:rsid w:val="00C335F3"/>
    <w:rsid w:val="00C4184C"/>
    <w:rsid w:val="00C42011"/>
    <w:rsid w:val="00C52556"/>
    <w:rsid w:val="00C53925"/>
    <w:rsid w:val="00C6263A"/>
    <w:rsid w:val="00C62E2B"/>
    <w:rsid w:val="00C82957"/>
    <w:rsid w:val="00C91D44"/>
    <w:rsid w:val="00C92030"/>
    <w:rsid w:val="00CA66DD"/>
    <w:rsid w:val="00CA76BA"/>
    <w:rsid w:val="00CA78E8"/>
    <w:rsid w:val="00CC1AC5"/>
    <w:rsid w:val="00CC1D15"/>
    <w:rsid w:val="00CC3622"/>
    <w:rsid w:val="00CC7B9D"/>
    <w:rsid w:val="00CD3BAE"/>
    <w:rsid w:val="00CD6615"/>
    <w:rsid w:val="00CD6D20"/>
    <w:rsid w:val="00CE2BBE"/>
    <w:rsid w:val="00CE3AB2"/>
    <w:rsid w:val="00CF6D6D"/>
    <w:rsid w:val="00D00732"/>
    <w:rsid w:val="00D01B97"/>
    <w:rsid w:val="00D039A2"/>
    <w:rsid w:val="00D058D3"/>
    <w:rsid w:val="00D160C0"/>
    <w:rsid w:val="00D31F68"/>
    <w:rsid w:val="00D42B25"/>
    <w:rsid w:val="00D45976"/>
    <w:rsid w:val="00D5048F"/>
    <w:rsid w:val="00D93BBB"/>
    <w:rsid w:val="00D94F6C"/>
    <w:rsid w:val="00D971A7"/>
    <w:rsid w:val="00DB0CDD"/>
    <w:rsid w:val="00DB6DCD"/>
    <w:rsid w:val="00DC1F45"/>
    <w:rsid w:val="00DC418D"/>
    <w:rsid w:val="00DC6E42"/>
    <w:rsid w:val="00DC7B3C"/>
    <w:rsid w:val="00DE7585"/>
    <w:rsid w:val="00DE76B0"/>
    <w:rsid w:val="00DF1480"/>
    <w:rsid w:val="00DF31A1"/>
    <w:rsid w:val="00DF5581"/>
    <w:rsid w:val="00E0337B"/>
    <w:rsid w:val="00E05368"/>
    <w:rsid w:val="00E11CC9"/>
    <w:rsid w:val="00E16B19"/>
    <w:rsid w:val="00E23672"/>
    <w:rsid w:val="00E330A5"/>
    <w:rsid w:val="00E33536"/>
    <w:rsid w:val="00E44B28"/>
    <w:rsid w:val="00E55D01"/>
    <w:rsid w:val="00E60733"/>
    <w:rsid w:val="00E6128B"/>
    <w:rsid w:val="00E725FB"/>
    <w:rsid w:val="00E77754"/>
    <w:rsid w:val="00E872D7"/>
    <w:rsid w:val="00E910F7"/>
    <w:rsid w:val="00E93965"/>
    <w:rsid w:val="00E95BA3"/>
    <w:rsid w:val="00EA0090"/>
    <w:rsid w:val="00EB075E"/>
    <w:rsid w:val="00EB3EFD"/>
    <w:rsid w:val="00EF46D5"/>
    <w:rsid w:val="00F00ACD"/>
    <w:rsid w:val="00F04D02"/>
    <w:rsid w:val="00F05BF0"/>
    <w:rsid w:val="00F069AA"/>
    <w:rsid w:val="00F12243"/>
    <w:rsid w:val="00F204C5"/>
    <w:rsid w:val="00F21B73"/>
    <w:rsid w:val="00F22CEA"/>
    <w:rsid w:val="00F232E0"/>
    <w:rsid w:val="00F27C5F"/>
    <w:rsid w:val="00F33D39"/>
    <w:rsid w:val="00F40189"/>
    <w:rsid w:val="00F5309D"/>
    <w:rsid w:val="00F57CAD"/>
    <w:rsid w:val="00F6785C"/>
    <w:rsid w:val="00F73070"/>
    <w:rsid w:val="00F75D60"/>
    <w:rsid w:val="00F84C83"/>
    <w:rsid w:val="00F84EEF"/>
    <w:rsid w:val="00F905A6"/>
    <w:rsid w:val="00F91519"/>
    <w:rsid w:val="00F91A4C"/>
    <w:rsid w:val="00F92150"/>
    <w:rsid w:val="00F963EA"/>
    <w:rsid w:val="00FB4FD1"/>
    <w:rsid w:val="00FB52CA"/>
    <w:rsid w:val="00FC6324"/>
    <w:rsid w:val="00FD1D2A"/>
    <w:rsid w:val="00FD1E21"/>
    <w:rsid w:val="00FD5D0A"/>
    <w:rsid w:val="00FD62BC"/>
    <w:rsid w:val="00FD7C0E"/>
    <w:rsid w:val="00FE4A53"/>
    <w:rsid w:val="00FE6296"/>
    <w:rsid w:val="00FE6964"/>
    <w:rsid w:val="00FE72D8"/>
    <w:rsid w:val="00FF2D24"/>
    <w:rsid w:val="00FF3553"/>
    <w:rsid w:val="00FF3A77"/>
    <w:rsid w:val="00FF4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CC17"/>
  <w15:docId w15:val="{7BB2A38F-1E00-7748-B93D-3A041136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spacing w:line="240" w:lineRule="auto"/>
      <w:outlineLvl w:val="2"/>
    </w:pPr>
    <w:rPr>
      <w:rFonts w:ascii="Times New Roman" w:eastAsia="Times New Roman" w:hAnsi="Times New Roman" w:cs="Times New Roman"/>
      <w:b/>
      <w:color w:val="000000"/>
      <w:sz w:val="27"/>
      <w:szCs w:val="27"/>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19687B"/>
    <w:pPr>
      <w:spacing w:after="0" w:line="240" w:lineRule="auto"/>
    </w:pPr>
  </w:style>
  <w:style w:type="paragraph" w:styleId="Odstavecseseznamem">
    <w:name w:val="List Paragraph"/>
    <w:basedOn w:val="Normln"/>
    <w:uiPriority w:val="34"/>
    <w:qFormat/>
    <w:rsid w:val="007161BF"/>
    <w:pPr>
      <w:ind w:left="720"/>
      <w:contextualSpacing/>
    </w:pPr>
  </w:style>
  <w:style w:type="paragraph" w:styleId="Pedmtkomente">
    <w:name w:val="annotation subject"/>
    <w:basedOn w:val="Textkomente"/>
    <w:next w:val="Textkomente"/>
    <w:link w:val="PedmtkomenteChar"/>
    <w:uiPriority w:val="99"/>
    <w:semiHidden/>
    <w:unhideWhenUsed/>
    <w:rsid w:val="000558D9"/>
    <w:rPr>
      <w:b/>
      <w:bCs/>
    </w:rPr>
  </w:style>
  <w:style w:type="character" w:customStyle="1" w:styleId="PedmtkomenteChar">
    <w:name w:val="Předmět komentáře Char"/>
    <w:basedOn w:val="TextkomenteChar"/>
    <w:link w:val="Pedmtkomente"/>
    <w:uiPriority w:val="99"/>
    <w:semiHidden/>
    <w:rsid w:val="000558D9"/>
    <w:rPr>
      <w:b/>
      <w:bCs/>
      <w:sz w:val="20"/>
      <w:szCs w:val="20"/>
    </w:rPr>
  </w:style>
  <w:style w:type="paragraph" w:styleId="Textbubliny">
    <w:name w:val="Balloon Text"/>
    <w:basedOn w:val="Normln"/>
    <w:link w:val="TextbublinyChar"/>
    <w:uiPriority w:val="99"/>
    <w:semiHidden/>
    <w:unhideWhenUsed/>
    <w:rsid w:val="000558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58D9"/>
    <w:rPr>
      <w:rFonts w:ascii="Segoe UI" w:hAnsi="Segoe UI" w:cs="Segoe UI"/>
      <w:sz w:val="18"/>
      <w:szCs w:val="18"/>
    </w:rPr>
  </w:style>
  <w:style w:type="character" w:styleId="Hypertextovodkaz">
    <w:name w:val="Hyperlink"/>
    <w:basedOn w:val="Standardnpsmoodstavce"/>
    <w:uiPriority w:val="99"/>
    <w:unhideWhenUsed/>
    <w:rsid w:val="00917034"/>
    <w:rPr>
      <w:color w:val="0000FF" w:themeColor="hyperlink"/>
      <w:u w:val="single"/>
    </w:rPr>
  </w:style>
  <w:style w:type="character" w:customStyle="1" w:styleId="Nevyeenzmnka1">
    <w:name w:val="Nevyřešená zmínka1"/>
    <w:basedOn w:val="Standardnpsmoodstavce"/>
    <w:uiPriority w:val="99"/>
    <w:semiHidden/>
    <w:unhideWhenUsed/>
    <w:rsid w:val="00917034"/>
    <w:rPr>
      <w:color w:val="605E5C"/>
      <w:shd w:val="clear" w:color="auto" w:fill="E1DFDD"/>
    </w:rPr>
  </w:style>
  <w:style w:type="paragraph" w:styleId="Normlnweb">
    <w:name w:val="Normal (Web)"/>
    <w:basedOn w:val="Normln"/>
    <w:uiPriority w:val="99"/>
    <w:unhideWhenUsed/>
    <w:rsid w:val="00873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rdnpsmoodstavce"/>
    <w:rsid w:val="008109BC"/>
    <w:rPr>
      <w:rFonts w:ascii="Segoe UI" w:hAnsi="Segoe UI" w:cs="Segoe UI" w:hint="default"/>
      <w:sz w:val="18"/>
      <w:szCs w:val="18"/>
    </w:rPr>
  </w:style>
  <w:style w:type="character" w:customStyle="1" w:styleId="apple-converted-space">
    <w:name w:val="apple-converted-space"/>
    <w:basedOn w:val="Standardnpsmoodstavce"/>
    <w:rsid w:val="00E910F7"/>
  </w:style>
  <w:style w:type="character" w:styleId="Siln">
    <w:name w:val="Strong"/>
    <w:basedOn w:val="Standardnpsmoodstavce"/>
    <w:uiPriority w:val="22"/>
    <w:qFormat/>
    <w:rsid w:val="007053BB"/>
    <w:rPr>
      <w:b/>
      <w:bCs/>
    </w:rPr>
  </w:style>
  <w:style w:type="character" w:styleId="Zdraznn">
    <w:name w:val="Emphasis"/>
    <w:basedOn w:val="Standardnpsmoodstavce"/>
    <w:uiPriority w:val="20"/>
    <w:qFormat/>
    <w:rsid w:val="007053BB"/>
    <w:rPr>
      <w:i/>
      <w:iCs/>
    </w:rPr>
  </w:style>
  <w:style w:type="character" w:styleId="Nevyeenzmnka">
    <w:name w:val="Unresolved Mention"/>
    <w:basedOn w:val="Standardnpsmoodstavce"/>
    <w:uiPriority w:val="99"/>
    <w:semiHidden/>
    <w:unhideWhenUsed/>
    <w:rsid w:val="00F40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259">
      <w:bodyDiv w:val="1"/>
      <w:marLeft w:val="0"/>
      <w:marRight w:val="0"/>
      <w:marTop w:val="0"/>
      <w:marBottom w:val="0"/>
      <w:divBdr>
        <w:top w:val="none" w:sz="0" w:space="0" w:color="auto"/>
        <w:left w:val="none" w:sz="0" w:space="0" w:color="auto"/>
        <w:bottom w:val="none" w:sz="0" w:space="0" w:color="auto"/>
        <w:right w:val="none" w:sz="0" w:space="0" w:color="auto"/>
      </w:divBdr>
    </w:div>
    <w:div w:id="281159718">
      <w:bodyDiv w:val="1"/>
      <w:marLeft w:val="0"/>
      <w:marRight w:val="0"/>
      <w:marTop w:val="0"/>
      <w:marBottom w:val="0"/>
      <w:divBdr>
        <w:top w:val="none" w:sz="0" w:space="0" w:color="auto"/>
        <w:left w:val="none" w:sz="0" w:space="0" w:color="auto"/>
        <w:bottom w:val="none" w:sz="0" w:space="0" w:color="auto"/>
        <w:right w:val="none" w:sz="0" w:space="0" w:color="auto"/>
      </w:divBdr>
    </w:div>
    <w:div w:id="473105826">
      <w:bodyDiv w:val="1"/>
      <w:marLeft w:val="0"/>
      <w:marRight w:val="0"/>
      <w:marTop w:val="0"/>
      <w:marBottom w:val="0"/>
      <w:divBdr>
        <w:top w:val="none" w:sz="0" w:space="0" w:color="auto"/>
        <w:left w:val="none" w:sz="0" w:space="0" w:color="auto"/>
        <w:bottom w:val="none" w:sz="0" w:space="0" w:color="auto"/>
        <w:right w:val="none" w:sz="0" w:space="0" w:color="auto"/>
      </w:divBdr>
    </w:div>
    <w:div w:id="527984886">
      <w:bodyDiv w:val="1"/>
      <w:marLeft w:val="0"/>
      <w:marRight w:val="0"/>
      <w:marTop w:val="0"/>
      <w:marBottom w:val="0"/>
      <w:divBdr>
        <w:top w:val="none" w:sz="0" w:space="0" w:color="auto"/>
        <w:left w:val="none" w:sz="0" w:space="0" w:color="auto"/>
        <w:bottom w:val="none" w:sz="0" w:space="0" w:color="auto"/>
        <w:right w:val="none" w:sz="0" w:space="0" w:color="auto"/>
      </w:divBdr>
    </w:div>
    <w:div w:id="556749234">
      <w:bodyDiv w:val="1"/>
      <w:marLeft w:val="0"/>
      <w:marRight w:val="0"/>
      <w:marTop w:val="0"/>
      <w:marBottom w:val="0"/>
      <w:divBdr>
        <w:top w:val="none" w:sz="0" w:space="0" w:color="auto"/>
        <w:left w:val="none" w:sz="0" w:space="0" w:color="auto"/>
        <w:bottom w:val="none" w:sz="0" w:space="0" w:color="auto"/>
        <w:right w:val="none" w:sz="0" w:space="0" w:color="auto"/>
      </w:divBdr>
    </w:div>
    <w:div w:id="838428214">
      <w:bodyDiv w:val="1"/>
      <w:marLeft w:val="0"/>
      <w:marRight w:val="0"/>
      <w:marTop w:val="0"/>
      <w:marBottom w:val="0"/>
      <w:divBdr>
        <w:top w:val="none" w:sz="0" w:space="0" w:color="auto"/>
        <w:left w:val="none" w:sz="0" w:space="0" w:color="auto"/>
        <w:bottom w:val="none" w:sz="0" w:space="0" w:color="auto"/>
        <w:right w:val="none" w:sz="0" w:space="0" w:color="auto"/>
      </w:divBdr>
    </w:div>
    <w:div w:id="850340634">
      <w:bodyDiv w:val="1"/>
      <w:marLeft w:val="0"/>
      <w:marRight w:val="0"/>
      <w:marTop w:val="0"/>
      <w:marBottom w:val="0"/>
      <w:divBdr>
        <w:top w:val="none" w:sz="0" w:space="0" w:color="auto"/>
        <w:left w:val="none" w:sz="0" w:space="0" w:color="auto"/>
        <w:bottom w:val="none" w:sz="0" w:space="0" w:color="auto"/>
        <w:right w:val="none" w:sz="0" w:space="0" w:color="auto"/>
      </w:divBdr>
    </w:div>
    <w:div w:id="873230738">
      <w:bodyDiv w:val="1"/>
      <w:marLeft w:val="0"/>
      <w:marRight w:val="0"/>
      <w:marTop w:val="0"/>
      <w:marBottom w:val="0"/>
      <w:divBdr>
        <w:top w:val="none" w:sz="0" w:space="0" w:color="auto"/>
        <w:left w:val="none" w:sz="0" w:space="0" w:color="auto"/>
        <w:bottom w:val="none" w:sz="0" w:space="0" w:color="auto"/>
        <w:right w:val="none" w:sz="0" w:space="0" w:color="auto"/>
      </w:divBdr>
    </w:div>
    <w:div w:id="935018595">
      <w:bodyDiv w:val="1"/>
      <w:marLeft w:val="0"/>
      <w:marRight w:val="0"/>
      <w:marTop w:val="0"/>
      <w:marBottom w:val="0"/>
      <w:divBdr>
        <w:top w:val="none" w:sz="0" w:space="0" w:color="auto"/>
        <w:left w:val="none" w:sz="0" w:space="0" w:color="auto"/>
        <w:bottom w:val="none" w:sz="0" w:space="0" w:color="auto"/>
        <w:right w:val="none" w:sz="0" w:space="0" w:color="auto"/>
      </w:divBdr>
      <w:divsChild>
        <w:div w:id="1819225437">
          <w:marLeft w:val="0"/>
          <w:marRight w:val="0"/>
          <w:marTop w:val="0"/>
          <w:marBottom w:val="0"/>
          <w:divBdr>
            <w:top w:val="none" w:sz="0" w:space="0" w:color="auto"/>
            <w:left w:val="none" w:sz="0" w:space="0" w:color="auto"/>
            <w:bottom w:val="none" w:sz="0" w:space="0" w:color="auto"/>
            <w:right w:val="none" w:sz="0" w:space="0" w:color="auto"/>
          </w:divBdr>
        </w:div>
        <w:div w:id="1896353697">
          <w:marLeft w:val="0"/>
          <w:marRight w:val="0"/>
          <w:marTop w:val="0"/>
          <w:marBottom w:val="0"/>
          <w:divBdr>
            <w:top w:val="none" w:sz="0" w:space="0" w:color="auto"/>
            <w:left w:val="none" w:sz="0" w:space="0" w:color="auto"/>
            <w:bottom w:val="none" w:sz="0" w:space="0" w:color="auto"/>
            <w:right w:val="none" w:sz="0" w:space="0" w:color="auto"/>
          </w:divBdr>
        </w:div>
        <w:div w:id="350226017">
          <w:marLeft w:val="0"/>
          <w:marRight w:val="0"/>
          <w:marTop w:val="0"/>
          <w:marBottom w:val="0"/>
          <w:divBdr>
            <w:top w:val="none" w:sz="0" w:space="0" w:color="auto"/>
            <w:left w:val="none" w:sz="0" w:space="0" w:color="auto"/>
            <w:bottom w:val="none" w:sz="0" w:space="0" w:color="auto"/>
            <w:right w:val="none" w:sz="0" w:space="0" w:color="auto"/>
          </w:divBdr>
        </w:div>
        <w:div w:id="1003705600">
          <w:marLeft w:val="0"/>
          <w:marRight w:val="0"/>
          <w:marTop w:val="0"/>
          <w:marBottom w:val="0"/>
          <w:divBdr>
            <w:top w:val="none" w:sz="0" w:space="0" w:color="auto"/>
            <w:left w:val="none" w:sz="0" w:space="0" w:color="auto"/>
            <w:bottom w:val="none" w:sz="0" w:space="0" w:color="auto"/>
            <w:right w:val="none" w:sz="0" w:space="0" w:color="auto"/>
          </w:divBdr>
        </w:div>
        <w:div w:id="299917780">
          <w:marLeft w:val="0"/>
          <w:marRight w:val="0"/>
          <w:marTop w:val="0"/>
          <w:marBottom w:val="0"/>
          <w:divBdr>
            <w:top w:val="none" w:sz="0" w:space="0" w:color="auto"/>
            <w:left w:val="none" w:sz="0" w:space="0" w:color="auto"/>
            <w:bottom w:val="none" w:sz="0" w:space="0" w:color="auto"/>
            <w:right w:val="none" w:sz="0" w:space="0" w:color="auto"/>
          </w:divBdr>
        </w:div>
        <w:div w:id="873080943">
          <w:marLeft w:val="0"/>
          <w:marRight w:val="0"/>
          <w:marTop w:val="0"/>
          <w:marBottom w:val="0"/>
          <w:divBdr>
            <w:top w:val="none" w:sz="0" w:space="0" w:color="auto"/>
            <w:left w:val="none" w:sz="0" w:space="0" w:color="auto"/>
            <w:bottom w:val="none" w:sz="0" w:space="0" w:color="auto"/>
            <w:right w:val="none" w:sz="0" w:space="0" w:color="auto"/>
          </w:divBdr>
        </w:div>
        <w:div w:id="781654821">
          <w:marLeft w:val="0"/>
          <w:marRight w:val="0"/>
          <w:marTop w:val="0"/>
          <w:marBottom w:val="0"/>
          <w:divBdr>
            <w:top w:val="none" w:sz="0" w:space="0" w:color="auto"/>
            <w:left w:val="none" w:sz="0" w:space="0" w:color="auto"/>
            <w:bottom w:val="none" w:sz="0" w:space="0" w:color="auto"/>
            <w:right w:val="none" w:sz="0" w:space="0" w:color="auto"/>
          </w:divBdr>
        </w:div>
        <w:div w:id="1641836088">
          <w:marLeft w:val="0"/>
          <w:marRight w:val="0"/>
          <w:marTop w:val="0"/>
          <w:marBottom w:val="0"/>
          <w:divBdr>
            <w:top w:val="none" w:sz="0" w:space="0" w:color="auto"/>
            <w:left w:val="none" w:sz="0" w:space="0" w:color="auto"/>
            <w:bottom w:val="none" w:sz="0" w:space="0" w:color="auto"/>
            <w:right w:val="none" w:sz="0" w:space="0" w:color="auto"/>
          </w:divBdr>
        </w:div>
        <w:div w:id="371930644">
          <w:marLeft w:val="0"/>
          <w:marRight w:val="0"/>
          <w:marTop w:val="0"/>
          <w:marBottom w:val="0"/>
          <w:divBdr>
            <w:top w:val="none" w:sz="0" w:space="0" w:color="auto"/>
            <w:left w:val="none" w:sz="0" w:space="0" w:color="auto"/>
            <w:bottom w:val="none" w:sz="0" w:space="0" w:color="auto"/>
            <w:right w:val="none" w:sz="0" w:space="0" w:color="auto"/>
          </w:divBdr>
        </w:div>
        <w:div w:id="983124631">
          <w:marLeft w:val="0"/>
          <w:marRight w:val="0"/>
          <w:marTop w:val="0"/>
          <w:marBottom w:val="0"/>
          <w:divBdr>
            <w:top w:val="none" w:sz="0" w:space="0" w:color="auto"/>
            <w:left w:val="none" w:sz="0" w:space="0" w:color="auto"/>
            <w:bottom w:val="none" w:sz="0" w:space="0" w:color="auto"/>
            <w:right w:val="none" w:sz="0" w:space="0" w:color="auto"/>
          </w:divBdr>
        </w:div>
        <w:div w:id="565384986">
          <w:marLeft w:val="0"/>
          <w:marRight w:val="0"/>
          <w:marTop w:val="0"/>
          <w:marBottom w:val="0"/>
          <w:divBdr>
            <w:top w:val="none" w:sz="0" w:space="0" w:color="auto"/>
            <w:left w:val="none" w:sz="0" w:space="0" w:color="auto"/>
            <w:bottom w:val="none" w:sz="0" w:space="0" w:color="auto"/>
            <w:right w:val="none" w:sz="0" w:space="0" w:color="auto"/>
          </w:divBdr>
        </w:div>
        <w:div w:id="1577320986">
          <w:marLeft w:val="0"/>
          <w:marRight w:val="0"/>
          <w:marTop w:val="0"/>
          <w:marBottom w:val="0"/>
          <w:divBdr>
            <w:top w:val="none" w:sz="0" w:space="0" w:color="auto"/>
            <w:left w:val="none" w:sz="0" w:space="0" w:color="auto"/>
            <w:bottom w:val="none" w:sz="0" w:space="0" w:color="auto"/>
            <w:right w:val="none" w:sz="0" w:space="0" w:color="auto"/>
          </w:divBdr>
        </w:div>
        <w:div w:id="781460629">
          <w:marLeft w:val="0"/>
          <w:marRight w:val="0"/>
          <w:marTop w:val="0"/>
          <w:marBottom w:val="0"/>
          <w:divBdr>
            <w:top w:val="none" w:sz="0" w:space="0" w:color="auto"/>
            <w:left w:val="none" w:sz="0" w:space="0" w:color="auto"/>
            <w:bottom w:val="none" w:sz="0" w:space="0" w:color="auto"/>
            <w:right w:val="none" w:sz="0" w:space="0" w:color="auto"/>
          </w:divBdr>
        </w:div>
        <w:div w:id="2072381917">
          <w:marLeft w:val="0"/>
          <w:marRight w:val="0"/>
          <w:marTop w:val="0"/>
          <w:marBottom w:val="0"/>
          <w:divBdr>
            <w:top w:val="none" w:sz="0" w:space="0" w:color="auto"/>
            <w:left w:val="none" w:sz="0" w:space="0" w:color="auto"/>
            <w:bottom w:val="none" w:sz="0" w:space="0" w:color="auto"/>
            <w:right w:val="none" w:sz="0" w:space="0" w:color="auto"/>
          </w:divBdr>
        </w:div>
        <w:div w:id="2037847519">
          <w:marLeft w:val="0"/>
          <w:marRight w:val="0"/>
          <w:marTop w:val="0"/>
          <w:marBottom w:val="0"/>
          <w:divBdr>
            <w:top w:val="none" w:sz="0" w:space="0" w:color="auto"/>
            <w:left w:val="none" w:sz="0" w:space="0" w:color="auto"/>
            <w:bottom w:val="none" w:sz="0" w:space="0" w:color="auto"/>
            <w:right w:val="none" w:sz="0" w:space="0" w:color="auto"/>
          </w:divBdr>
        </w:div>
        <w:div w:id="489910259">
          <w:marLeft w:val="0"/>
          <w:marRight w:val="0"/>
          <w:marTop w:val="0"/>
          <w:marBottom w:val="0"/>
          <w:divBdr>
            <w:top w:val="none" w:sz="0" w:space="0" w:color="auto"/>
            <w:left w:val="none" w:sz="0" w:space="0" w:color="auto"/>
            <w:bottom w:val="none" w:sz="0" w:space="0" w:color="auto"/>
            <w:right w:val="none" w:sz="0" w:space="0" w:color="auto"/>
          </w:divBdr>
        </w:div>
        <w:div w:id="1790514116">
          <w:marLeft w:val="0"/>
          <w:marRight w:val="0"/>
          <w:marTop w:val="0"/>
          <w:marBottom w:val="0"/>
          <w:divBdr>
            <w:top w:val="none" w:sz="0" w:space="0" w:color="auto"/>
            <w:left w:val="none" w:sz="0" w:space="0" w:color="auto"/>
            <w:bottom w:val="none" w:sz="0" w:space="0" w:color="auto"/>
            <w:right w:val="none" w:sz="0" w:space="0" w:color="auto"/>
          </w:divBdr>
        </w:div>
        <w:div w:id="1235162748">
          <w:marLeft w:val="0"/>
          <w:marRight w:val="0"/>
          <w:marTop w:val="0"/>
          <w:marBottom w:val="0"/>
          <w:divBdr>
            <w:top w:val="none" w:sz="0" w:space="0" w:color="auto"/>
            <w:left w:val="none" w:sz="0" w:space="0" w:color="auto"/>
            <w:bottom w:val="none" w:sz="0" w:space="0" w:color="auto"/>
            <w:right w:val="none" w:sz="0" w:space="0" w:color="auto"/>
          </w:divBdr>
        </w:div>
      </w:divsChild>
    </w:div>
    <w:div w:id="937519131">
      <w:bodyDiv w:val="1"/>
      <w:marLeft w:val="0"/>
      <w:marRight w:val="0"/>
      <w:marTop w:val="0"/>
      <w:marBottom w:val="0"/>
      <w:divBdr>
        <w:top w:val="none" w:sz="0" w:space="0" w:color="auto"/>
        <w:left w:val="none" w:sz="0" w:space="0" w:color="auto"/>
        <w:bottom w:val="none" w:sz="0" w:space="0" w:color="auto"/>
        <w:right w:val="none" w:sz="0" w:space="0" w:color="auto"/>
      </w:divBdr>
    </w:div>
    <w:div w:id="1139540019">
      <w:bodyDiv w:val="1"/>
      <w:marLeft w:val="0"/>
      <w:marRight w:val="0"/>
      <w:marTop w:val="0"/>
      <w:marBottom w:val="0"/>
      <w:divBdr>
        <w:top w:val="none" w:sz="0" w:space="0" w:color="auto"/>
        <w:left w:val="none" w:sz="0" w:space="0" w:color="auto"/>
        <w:bottom w:val="none" w:sz="0" w:space="0" w:color="auto"/>
        <w:right w:val="none" w:sz="0" w:space="0" w:color="auto"/>
      </w:divBdr>
    </w:div>
    <w:div w:id="1311061866">
      <w:bodyDiv w:val="1"/>
      <w:marLeft w:val="0"/>
      <w:marRight w:val="0"/>
      <w:marTop w:val="0"/>
      <w:marBottom w:val="0"/>
      <w:divBdr>
        <w:top w:val="none" w:sz="0" w:space="0" w:color="auto"/>
        <w:left w:val="none" w:sz="0" w:space="0" w:color="auto"/>
        <w:bottom w:val="none" w:sz="0" w:space="0" w:color="auto"/>
        <w:right w:val="none" w:sz="0" w:space="0" w:color="auto"/>
      </w:divBdr>
    </w:div>
    <w:div w:id="1421565601">
      <w:bodyDiv w:val="1"/>
      <w:marLeft w:val="0"/>
      <w:marRight w:val="0"/>
      <w:marTop w:val="0"/>
      <w:marBottom w:val="0"/>
      <w:divBdr>
        <w:top w:val="none" w:sz="0" w:space="0" w:color="auto"/>
        <w:left w:val="none" w:sz="0" w:space="0" w:color="auto"/>
        <w:bottom w:val="none" w:sz="0" w:space="0" w:color="auto"/>
        <w:right w:val="none" w:sz="0" w:space="0" w:color="auto"/>
      </w:divBdr>
      <w:divsChild>
        <w:div w:id="142434563">
          <w:marLeft w:val="0"/>
          <w:marRight w:val="0"/>
          <w:marTop w:val="0"/>
          <w:marBottom w:val="0"/>
          <w:divBdr>
            <w:top w:val="none" w:sz="0" w:space="0" w:color="auto"/>
            <w:left w:val="none" w:sz="0" w:space="0" w:color="auto"/>
            <w:bottom w:val="none" w:sz="0" w:space="0" w:color="auto"/>
            <w:right w:val="none" w:sz="0" w:space="0" w:color="auto"/>
          </w:divBdr>
          <w:divsChild>
            <w:div w:id="288516624">
              <w:marLeft w:val="0"/>
              <w:marRight w:val="0"/>
              <w:marTop w:val="0"/>
              <w:marBottom w:val="0"/>
              <w:divBdr>
                <w:top w:val="none" w:sz="0" w:space="0" w:color="auto"/>
                <w:left w:val="none" w:sz="0" w:space="0" w:color="auto"/>
                <w:bottom w:val="none" w:sz="0" w:space="0" w:color="auto"/>
                <w:right w:val="none" w:sz="0" w:space="0" w:color="auto"/>
              </w:divBdr>
              <w:divsChild>
                <w:div w:id="6250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3281">
      <w:bodyDiv w:val="1"/>
      <w:marLeft w:val="0"/>
      <w:marRight w:val="0"/>
      <w:marTop w:val="0"/>
      <w:marBottom w:val="0"/>
      <w:divBdr>
        <w:top w:val="none" w:sz="0" w:space="0" w:color="auto"/>
        <w:left w:val="none" w:sz="0" w:space="0" w:color="auto"/>
        <w:bottom w:val="none" w:sz="0" w:space="0" w:color="auto"/>
        <w:right w:val="none" w:sz="0" w:space="0" w:color="auto"/>
      </w:divBdr>
    </w:div>
    <w:div w:id="1609316504">
      <w:bodyDiv w:val="1"/>
      <w:marLeft w:val="0"/>
      <w:marRight w:val="0"/>
      <w:marTop w:val="0"/>
      <w:marBottom w:val="0"/>
      <w:divBdr>
        <w:top w:val="none" w:sz="0" w:space="0" w:color="auto"/>
        <w:left w:val="none" w:sz="0" w:space="0" w:color="auto"/>
        <w:bottom w:val="none" w:sz="0" w:space="0" w:color="auto"/>
        <w:right w:val="none" w:sz="0" w:space="0" w:color="auto"/>
      </w:divBdr>
      <w:divsChild>
        <w:div w:id="210728684">
          <w:marLeft w:val="0"/>
          <w:marRight w:val="0"/>
          <w:marTop w:val="0"/>
          <w:marBottom w:val="0"/>
          <w:divBdr>
            <w:top w:val="none" w:sz="0" w:space="0" w:color="auto"/>
            <w:left w:val="none" w:sz="0" w:space="0" w:color="auto"/>
            <w:bottom w:val="none" w:sz="0" w:space="0" w:color="auto"/>
            <w:right w:val="none" w:sz="0" w:space="0" w:color="auto"/>
          </w:divBdr>
        </w:div>
      </w:divsChild>
    </w:div>
    <w:div w:id="1619137492">
      <w:bodyDiv w:val="1"/>
      <w:marLeft w:val="0"/>
      <w:marRight w:val="0"/>
      <w:marTop w:val="0"/>
      <w:marBottom w:val="0"/>
      <w:divBdr>
        <w:top w:val="none" w:sz="0" w:space="0" w:color="auto"/>
        <w:left w:val="none" w:sz="0" w:space="0" w:color="auto"/>
        <w:bottom w:val="none" w:sz="0" w:space="0" w:color="auto"/>
        <w:right w:val="none" w:sz="0" w:space="0" w:color="auto"/>
      </w:divBdr>
    </w:div>
    <w:div w:id="1625846527">
      <w:bodyDiv w:val="1"/>
      <w:marLeft w:val="0"/>
      <w:marRight w:val="0"/>
      <w:marTop w:val="0"/>
      <w:marBottom w:val="0"/>
      <w:divBdr>
        <w:top w:val="none" w:sz="0" w:space="0" w:color="auto"/>
        <w:left w:val="none" w:sz="0" w:space="0" w:color="auto"/>
        <w:bottom w:val="none" w:sz="0" w:space="0" w:color="auto"/>
        <w:right w:val="none" w:sz="0" w:space="0" w:color="auto"/>
      </w:divBdr>
    </w:div>
    <w:div w:id="1916816403">
      <w:bodyDiv w:val="1"/>
      <w:marLeft w:val="0"/>
      <w:marRight w:val="0"/>
      <w:marTop w:val="0"/>
      <w:marBottom w:val="0"/>
      <w:divBdr>
        <w:top w:val="none" w:sz="0" w:space="0" w:color="auto"/>
        <w:left w:val="none" w:sz="0" w:space="0" w:color="auto"/>
        <w:bottom w:val="none" w:sz="0" w:space="0" w:color="auto"/>
        <w:right w:val="none" w:sz="0" w:space="0" w:color="auto"/>
      </w:divBdr>
    </w:div>
    <w:div w:id="1920404626">
      <w:bodyDiv w:val="1"/>
      <w:marLeft w:val="0"/>
      <w:marRight w:val="0"/>
      <w:marTop w:val="0"/>
      <w:marBottom w:val="0"/>
      <w:divBdr>
        <w:top w:val="none" w:sz="0" w:space="0" w:color="auto"/>
        <w:left w:val="none" w:sz="0" w:space="0" w:color="auto"/>
        <w:bottom w:val="none" w:sz="0" w:space="0" w:color="auto"/>
        <w:right w:val="none" w:sz="0" w:space="0" w:color="auto"/>
      </w:divBdr>
    </w:div>
    <w:div w:id="1927809933">
      <w:bodyDiv w:val="1"/>
      <w:marLeft w:val="0"/>
      <w:marRight w:val="0"/>
      <w:marTop w:val="0"/>
      <w:marBottom w:val="0"/>
      <w:divBdr>
        <w:top w:val="none" w:sz="0" w:space="0" w:color="auto"/>
        <w:left w:val="none" w:sz="0" w:space="0" w:color="auto"/>
        <w:bottom w:val="none" w:sz="0" w:space="0" w:color="auto"/>
        <w:right w:val="none" w:sz="0" w:space="0" w:color="auto"/>
      </w:divBdr>
    </w:div>
    <w:div w:id="1930771210">
      <w:bodyDiv w:val="1"/>
      <w:marLeft w:val="0"/>
      <w:marRight w:val="0"/>
      <w:marTop w:val="0"/>
      <w:marBottom w:val="0"/>
      <w:divBdr>
        <w:top w:val="none" w:sz="0" w:space="0" w:color="auto"/>
        <w:left w:val="none" w:sz="0" w:space="0" w:color="auto"/>
        <w:bottom w:val="none" w:sz="0" w:space="0" w:color="auto"/>
        <w:right w:val="none" w:sz="0" w:space="0" w:color="auto"/>
      </w:divBdr>
    </w:div>
    <w:div w:id="1967348039">
      <w:bodyDiv w:val="1"/>
      <w:marLeft w:val="0"/>
      <w:marRight w:val="0"/>
      <w:marTop w:val="0"/>
      <w:marBottom w:val="0"/>
      <w:divBdr>
        <w:top w:val="none" w:sz="0" w:space="0" w:color="auto"/>
        <w:left w:val="none" w:sz="0" w:space="0" w:color="auto"/>
        <w:bottom w:val="none" w:sz="0" w:space="0" w:color="auto"/>
        <w:right w:val="none" w:sz="0" w:space="0" w:color="auto"/>
      </w:divBdr>
    </w:div>
    <w:div w:id="1987397743">
      <w:bodyDiv w:val="1"/>
      <w:marLeft w:val="0"/>
      <w:marRight w:val="0"/>
      <w:marTop w:val="0"/>
      <w:marBottom w:val="0"/>
      <w:divBdr>
        <w:top w:val="none" w:sz="0" w:space="0" w:color="auto"/>
        <w:left w:val="none" w:sz="0" w:space="0" w:color="auto"/>
        <w:bottom w:val="none" w:sz="0" w:space="0" w:color="auto"/>
        <w:right w:val="none" w:sz="0" w:space="0" w:color="auto"/>
      </w:divBdr>
      <w:divsChild>
        <w:div w:id="210167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34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navystavist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da.antony@navystavisti.cz" TargetMode="External"/><Relationship Id="rId4" Type="http://schemas.openxmlformats.org/officeDocument/2006/relationships/settings" Target="settings.xml"/><Relationship Id="rId9" Type="http://schemas.openxmlformats.org/officeDocument/2006/relationships/hyperlink" Target="http://www.navystavisti.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7EDA-F285-4BCF-8D1B-ACC2767A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4764</Characters>
  <Application>Microsoft Office Word</Application>
  <DocSecurity>0</DocSecurity>
  <Lines>39</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Hajduchová</dc:creator>
  <cp:lastModifiedBy>Eliška Koloušková</cp:lastModifiedBy>
  <cp:revision>2</cp:revision>
  <dcterms:created xsi:type="dcterms:W3CDTF">2026-07-13T08:18:00Z</dcterms:created>
  <dcterms:modified xsi:type="dcterms:W3CDTF">2026-07-13T08:18:00Z</dcterms:modified>
</cp:coreProperties>
</file>