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B5C5A" w14:textId="32E70D2E" w:rsidR="00403693" w:rsidRPr="00C3609E" w:rsidRDefault="00403693" w:rsidP="00C3609E">
      <w:pPr>
        <w:pStyle w:val="Heading2"/>
        <w:jc w:val="center"/>
        <w:rPr>
          <w:rFonts w:ascii="Calibri" w:eastAsia="Times New Roman" w:hAnsi="Calibri" w:cs="Calibri"/>
          <w:color w:val="000000"/>
          <w:lang w:eastAsia="en-GB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C3609E">
        <w:rPr>
          <w:rStyle w:val="Strong"/>
          <w:rFonts w:ascii="Calibri" w:hAnsi="Calibri" w:cs="Calibri"/>
          <w:color w:val="000000"/>
        </w:rPr>
        <w:t>Vyshyvanka</w:t>
      </w:r>
      <w:proofErr w:type="spellEnd"/>
      <w:r w:rsidRPr="00C3609E">
        <w:rPr>
          <w:rStyle w:val="Strong"/>
          <w:rFonts w:ascii="Calibri" w:hAnsi="Calibri" w:cs="Calibri"/>
          <w:color w:val="000000"/>
        </w:rPr>
        <w:t xml:space="preserve"> </w:t>
      </w:r>
      <w:proofErr w:type="spellStart"/>
      <w:r w:rsidRPr="00C3609E">
        <w:rPr>
          <w:rStyle w:val="Strong"/>
          <w:rFonts w:ascii="Calibri" w:hAnsi="Calibri" w:cs="Calibri"/>
          <w:color w:val="000000"/>
        </w:rPr>
        <w:t>Day</w:t>
      </w:r>
      <w:proofErr w:type="spellEnd"/>
      <w:r w:rsidRPr="00C3609E">
        <w:rPr>
          <w:rStyle w:val="Strong"/>
          <w:rFonts w:ascii="Calibri" w:hAnsi="Calibri" w:cs="Calibri"/>
          <w:color w:val="000000"/>
        </w:rPr>
        <w:t xml:space="preserve"> v Holešovické tržnici popáté </w:t>
      </w:r>
      <w:r w:rsidR="00C3609E" w:rsidRPr="00C3609E">
        <w:rPr>
          <w:rStyle w:val="Strong"/>
          <w:rFonts w:ascii="Calibri" w:hAnsi="Calibri" w:cs="Calibri"/>
          <w:color w:val="000000"/>
        </w:rPr>
        <w:t>již tento čtvrtek!</w:t>
      </w:r>
    </w:p>
    <w:p w14:paraId="2BA28F96" w14:textId="77777777" w:rsidR="00403693" w:rsidRPr="00C3609E" w:rsidRDefault="00403693" w:rsidP="00C3609E">
      <w:pPr>
        <w:pStyle w:val="NormalWeb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3609E">
        <w:rPr>
          <w:rStyle w:val="Strong"/>
          <w:rFonts w:ascii="Calibri" w:eastAsiaTheme="majorEastAsia" w:hAnsi="Calibri" w:cs="Calibri"/>
          <w:color w:val="000000"/>
          <w:sz w:val="22"/>
          <w:szCs w:val="22"/>
        </w:rPr>
        <w:t>Praha, 2026</w:t>
      </w:r>
      <w:r w:rsidRPr="00C3609E">
        <w:rPr>
          <w:rFonts w:ascii="Calibri" w:hAnsi="Calibri" w:cs="Calibri"/>
          <w:color w:val="000000"/>
          <w:sz w:val="22"/>
          <w:szCs w:val="22"/>
        </w:rPr>
        <w:t xml:space="preserve"> –</w:t>
      </w:r>
      <w:r w:rsidRPr="00C3609E">
        <w:rPr>
          <w:rFonts w:ascii="Calibri" w:hAnsi="Calibri" w:cs="Calibri"/>
          <w:b/>
          <w:bCs/>
          <w:color w:val="000000"/>
          <w:sz w:val="22"/>
          <w:szCs w:val="22"/>
        </w:rPr>
        <w:t xml:space="preserve"> Holešovická tržnice bude ve čtvrtek </w:t>
      </w:r>
      <w:r w:rsidRPr="00C3609E">
        <w:rPr>
          <w:rStyle w:val="Strong"/>
          <w:rFonts w:ascii="Calibri" w:eastAsiaTheme="majorEastAsia" w:hAnsi="Calibri" w:cs="Calibri"/>
          <w:color w:val="000000"/>
          <w:sz w:val="22"/>
          <w:szCs w:val="22"/>
        </w:rPr>
        <w:t>21. května 2026 od 11.00 do 22.00</w:t>
      </w:r>
      <w:r w:rsidRPr="00C3609E">
        <w:rPr>
          <w:rFonts w:ascii="Calibri" w:hAnsi="Calibri" w:cs="Calibri"/>
          <w:b/>
          <w:bCs/>
          <w:color w:val="000000"/>
          <w:sz w:val="22"/>
          <w:szCs w:val="22"/>
        </w:rPr>
        <w:t xml:space="preserve"> hostit pátý ročník akce </w:t>
      </w:r>
      <w:proofErr w:type="spellStart"/>
      <w:r w:rsidRPr="00C3609E">
        <w:rPr>
          <w:rStyle w:val="Strong"/>
          <w:rFonts w:ascii="Calibri" w:eastAsiaTheme="majorEastAsia" w:hAnsi="Calibri" w:cs="Calibri"/>
          <w:color w:val="000000"/>
          <w:sz w:val="22"/>
          <w:szCs w:val="22"/>
        </w:rPr>
        <w:t>Vyshyvanka</w:t>
      </w:r>
      <w:proofErr w:type="spellEnd"/>
      <w:r w:rsidRPr="00C3609E">
        <w:rPr>
          <w:rStyle w:val="Strong"/>
          <w:rFonts w:ascii="Calibri" w:eastAsiaTheme="majorEastAsia" w:hAnsi="Calibri" w:cs="Calibri"/>
          <w:color w:val="000000"/>
          <w:sz w:val="22"/>
          <w:szCs w:val="22"/>
        </w:rPr>
        <w:t xml:space="preserve"> </w:t>
      </w:r>
      <w:proofErr w:type="spellStart"/>
      <w:r w:rsidRPr="00C3609E">
        <w:rPr>
          <w:rStyle w:val="Strong"/>
          <w:rFonts w:ascii="Calibri" w:eastAsiaTheme="majorEastAsia" w:hAnsi="Calibri" w:cs="Calibri"/>
          <w:color w:val="000000"/>
          <w:sz w:val="22"/>
          <w:szCs w:val="22"/>
        </w:rPr>
        <w:t>Day</w:t>
      </w:r>
      <w:proofErr w:type="spellEnd"/>
      <w:r w:rsidRPr="00C3609E">
        <w:rPr>
          <w:rFonts w:ascii="Calibri" w:hAnsi="Calibri" w:cs="Calibri"/>
          <w:color w:val="000000"/>
          <w:sz w:val="22"/>
          <w:szCs w:val="22"/>
        </w:rPr>
        <w:t>,</w:t>
      </w:r>
      <w:r w:rsidRPr="00C3609E">
        <w:rPr>
          <w:rFonts w:ascii="Calibri" w:hAnsi="Calibri" w:cs="Calibri"/>
          <w:b/>
          <w:bCs/>
          <w:color w:val="000000"/>
          <w:sz w:val="22"/>
          <w:szCs w:val="22"/>
        </w:rPr>
        <w:t xml:space="preserve"> mezinárodního svátku oslavujícího ukrajinskou kulturu a tradici vyšívaných košil – </w:t>
      </w:r>
      <w:proofErr w:type="spellStart"/>
      <w:r w:rsidRPr="00C3609E">
        <w:rPr>
          <w:rFonts w:ascii="Calibri" w:hAnsi="Calibri" w:cs="Calibri"/>
          <w:b/>
          <w:bCs/>
          <w:color w:val="000000"/>
          <w:sz w:val="22"/>
          <w:szCs w:val="22"/>
        </w:rPr>
        <w:t>vyshyvanek</w:t>
      </w:r>
      <w:proofErr w:type="spellEnd"/>
      <w:r w:rsidRPr="00C3609E">
        <w:rPr>
          <w:rFonts w:ascii="Calibri" w:hAnsi="Calibri" w:cs="Calibri"/>
          <w:b/>
          <w:bCs/>
          <w:color w:val="000000"/>
          <w:sz w:val="22"/>
          <w:szCs w:val="22"/>
        </w:rPr>
        <w:t xml:space="preserve">. Celodenní program nabídne gastronomii, hudbu, folklor, rukodělný market, workshopy, prezentace ukrajinských organizací působících v Česku a letos také řadu novinek. Akce se koná na Tržním náměstí a vstupné je dobrovolné. Výtěžek poputuje </w:t>
      </w:r>
      <w:r w:rsidRPr="00C3609E">
        <w:rPr>
          <w:rStyle w:val="Strong"/>
          <w:rFonts w:ascii="Calibri" w:eastAsiaTheme="majorEastAsia" w:hAnsi="Calibri" w:cs="Calibri"/>
          <w:color w:val="000000"/>
          <w:sz w:val="22"/>
          <w:szCs w:val="22"/>
        </w:rPr>
        <w:t>Organizaci pro</w:t>
      </w:r>
      <w:r w:rsidRPr="00C3609E">
        <w:rPr>
          <w:rStyle w:val="Strong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r w:rsidRPr="00C3609E">
        <w:rPr>
          <w:rStyle w:val="Strong"/>
          <w:rFonts w:ascii="Calibri" w:eastAsiaTheme="majorEastAsia" w:hAnsi="Calibri" w:cs="Calibri"/>
          <w:color w:val="000000"/>
          <w:sz w:val="22"/>
          <w:szCs w:val="22"/>
        </w:rPr>
        <w:t>pomoc uprchlíkům (OPU)</w:t>
      </w:r>
      <w:r w:rsidRPr="00C3609E">
        <w:rPr>
          <w:rFonts w:ascii="Calibri" w:hAnsi="Calibri" w:cs="Calibri"/>
          <w:color w:val="000000"/>
          <w:sz w:val="22"/>
          <w:szCs w:val="22"/>
        </w:rPr>
        <w:t>.</w:t>
      </w:r>
    </w:p>
    <w:p w14:paraId="166B2B63" w14:textId="7CD3822E" w:rsidR="00403693" w:rsidRPr="00C3609E" w:rsidRDefault="00403693" w:rsidP="00C3609E">
      <w:pPr>
        <w:pStyle w:val="NormalWeb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C3609E">
        <w:rPr>
          <w:rFonts w:ascii="Calibri" w:hAnsi="Calibri" w:cs="Calibri"/>
          <w:color w:val="000000"/>
          <w:sz w:val="22"/>
          <w:szCs w:val="22"/>
        </w:rPr>
        <w:t>Vyshyvanka</w:t>
      </w:r>
      <w:proofErr w:type="spellEnd"/>
      <w:r w:rsidRPr="00C3609E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C3609E">
        <w:rPr>
          <w:rFonts w:ascii="Calibri" w:hAnsi="Calibri" w:cs="Calibri"/>
          <w:color w:val="000000"/>
          <w:sz w:val="22"/>
          <w:szCs w:val="22"/>
        </w:rPr>
        <w:t>Day</w:t>
      </w:r>
      <w:proofErr w:type="spellEnd"/>
      <w:r w:rsidRPr="00C3609E">
        <w:rPr>
          <w:rFonts w:ascii="Calibri" w:hAnsi="Calibri" w:cs="Calibri"/>
          <w:color w:val="000000"/>
          <w:sz w:val="22"/>
          <w:szCs w:val="22"/>
        </w:rPr>
        <w:t xml:space="preserve"> je svátek, který se každoročně slaví třetí čtvrtek v květnu a jeho cílem je připomínat a udržovat tradici nošení vyšívaných oděvů – </w:t>
      </w:r>
      <w:proofErr w:type="spellStart"/>
      <w:r w:rsidRPr="00C3609E">
        <w:rPr>
          <w:rFonts w:ascii="Calibri" w:hAnsi="Calibri" w:cs="Calibri"/>
          <w:color w:val="000000"/>
          <w:sz w:val="22"/>
          <w:szCs w:val="22"/>
        </w:rPr>
        <w:t>vyshyvanek</w:t>
      </w:r>
      <w:proofErr w:type="spellEnd"/>
      <w:r w:rsidRPr="00C3609E">
        <w:rPr>
          <w:rFonts w:ascii="Calibri" w:hAnsi="Calibri" w:cs="Calibri"/>
          <w:color w:val="000000"/>
          <w:sz w:val="22"/>
          <w:szCs w:val="22"/>
        </w:rPr>
        <w:t>. Ty patří k nejvýraznějším symbolům ukrajinské kultury a představují spojení historie, řemesla i identity Ukrajinců po celém světě. Pražská akce na tuto tradici navazuje a zároveň ji zasazuje do současného kontextu</w:t>
      </w:r>
      <w:r w:rsidR="00021592">
        <w:rPr>
          <w:rFonts w:ascii="Calibri" w:hAnsi="Calibri" w:cs="Calibri"/>
          <w:color w:val="000000"/>
          <w:sz w:val="22"/>
          <w:szCs w:val="22"/>
        </w:rPr>
        <w:t xml:space="preserve">, kdy </w:t>
      </w:r>
      <w:r w:rsidRPr="00C3609E">
        <w:rPr>
          <w:rFonts w:ascii="Calibri" w:hAnsi="Calibri" w:cs="Calibri"/>
          <w:color w:val="000000"/>
          <w:sz w:val="22"/>
          <w:szCs w:val="22"/>
        </w:rPr>
        <w:t>představuje ukrajinskou kulturu jako živou součást dnešní evropské společnosti a vytváří prostor pro setkávání české a ukrajinské komunity.</w:t>
      </w:r>
    </w:p>
    <w:p w14:paraId="286C29CB" w14:textId="77777777" w:rsidR="00403693" w:rsidRPr="00021592" w:rsidRDefault="00403693" w:rsidP="00C3609E">
      <w:pPr>
        <w:pStyle w:val="NormalWeb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proofErr w:type="spellStart"/>
      <w:r w:rsidRPr="00021592">
        <w:rPr>
          <w:rFonts w:ascii="Calibri" w:hAnsi="Calibri" w:cs="Calibri"/>
          <w:b/>
          <w:bCs/>
          <w:color w:val="000000"/>
          <w:sz w:val="22"/>
          <w:szCs w:val="22"/>
        </w:rPr>
        <w:t>Vyshyvanka</w:t>
      </w:r>
      <w:proofErr w:type="spellEnd"/>
      <w:r w:rsidRPr="00021592">
        <w:rPr>
          <w:rFonts w:ascii="Calibri" w:hAnsi="Calibri" w:cs="Calibri"/>
          <w:b/>
          <w:bCs/>
          <w:color w:val="000000"/>
          <w:sz w:val="22"/>
          <w:szCs w:val="22"/>
        </w:rPr>
        <w:t>, tradiční vyšívaná košile, není pouze folklorním oděvem. V ukrajinské kultuře představuje symbol identity, kontinuity a sounáležitosti. Každý region má vlastní vzory, barvy i ornamenty, které nesou historické a kulturní významy.</w:t>
      </w:r>
    </w:p>
    <w:p w14:paraId="588C0665" w14:textId="77777777" w:rsidR="00403693" w:rsidRPr="00021592" w:rsidRDefault="00403693" w:rsidP="00021592">
      <w:pPr>
        <w:pStyle w:val="Heading2"/>
        <w:spacing w:before="0" w:after="0"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021592">
        <w:rPr>
          <w:rStyle w:val="Strong"/>
          <w:rFonts w:ascii="Calibri" w:hAnsi="Calibri" w:cs="Calibri"/>
          <w:color w:val="000000"/>
          <w:sz w:val="22"/>
          <w:szCs w:val="22"/>
        </w:rPr>
        <w:t>Prostor pro setkávání i podporu</w:t>
      </w:r>
    </w:p>
    <w:p w14:paraId="7C62F174" w14:textId="79751FED" w:rsidR="00403693" w:rsidRPr="00C3609E" w:rsidRDefault="00403693" w:rsidP="00021592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C3609E">
        <w:rPr>
          <w:rFonts w:ascii="Calibri" w:hAnsi="Calibri" w:cs="Calibri"/>
          <w:color w:val="000000"/>
          <w:sz w:val="22"/>
          <w:szCs w:val="22"/>
        </w:rPr>
        <w:t>Vyshyvanka</w:t>
      </w:r>
      <w:proofErr w:type="spellEnd"/>
      <w:r w:rsidRPr="00C3609E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C3609E">
        <w:rPr>
          <w:rFonts w:ascii="Calibri" w:hAnsi="Calibri" w:cs="Calibri"/>
          <w:color w:val="000000"/>
          <w:sz w:val="22"/>
          <w:szCs w:val="22"/>
        </w:rPr>
        <w:t>Day</w:t>
      </w:r>
      <w:proofErr w:type="spellEnd"/>
      <w:r w:rsidRPr="00C3609E">
        <w:rPr>
          <w:rFonts w:ascii="Calibri" w:hAnsi="Calibri" w:cs="Calibri"/>
          <w:color w:val="000000"/>
          <w:sz w:val="22"/>
          <w:szCs w:val="22"/>
        </w:rPr>
        <w:t xml:space="preserve"> je především komunitní akcí, která propojuje lidi napříč kulturami. Cílem je vytvořit prostředí, kde se mohou potkat Ukrajinci žijící v Česku, Češi podporující Ukrajinu i širší veřejnost.</w:t>
      </w:r>
      <w:r w:rsidR="00021592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21592">
        <w:rPr>
          <w:rFonts w:ascii="Calibri" w:hAnsi="Calibri" w:cs="Calibri"/>
          <w:i/>
          <w:iCs/>
          <w:color w:val="000000"/>
          <w:sz w:val="22"/>
          <w:szCs w:val="22"/>
        </w:rPr>
        <w:t xml:space="preserve">„Akce vznikla před pěti lety v přímé reakci na ruský vpád na Ukrajinu jako projev sounáležitosti a měla sloužit hlavně jako příležitost k setkání, sdílení a aspoň krátkému oddechu od každodenní reality války na Ukrajině. Česko-ukrajinské vazby jsou ale mnohem starší, v Praze dnes podle dostupných údajů žije přibližně 170 tisíc Ukrajinců a pouze polovina z nich sem uprchla před válkou. </w:t>
      </w:r>
      <w:proofErr w:type="spellStart"/>
      <w:r w:rsidRPr="00021592">
        <w:rPr>
          <w:rFonts w:ascii="Calibri" w:hAnsi="Calibri" w:cs="Calibri"/>
          <w:i/>
          <w:iCs/>
          <w:color w:val="000000"/>
          <w:sz w:val="22"/>
          <w:szCs w:val="22"/>
        </w:rPr>
        <w:t>Vyshyvanka</w:t>
      </w:r>
      <w:proofErr w:type="spellEnd"/>
      <w:r w:rsidRPr="00021592">
        <w:rPr>
          <w:rFonts w:ascii="Calibri" w:hAnsi="Calibri" w:cs="Calibri"/>
          <w:i/>
          <w:iCs/>
          <w:color w:val="000000"/>
          <w:sz w:val="22"/>
          <w:szCs w:val="22"/>
        </w:rPr>
        <w:t xml:space="preserve"> </w:t>
      </w:r>
      <w:proofErr w:type="spellStart"/>
      <w:r w:rsidRPr="00021592">
        <w:rPr>
          <w:rFonts w:ascii="Calibri" w:hAnsi="Calibri" w:cs="Calibri"/>
          <w:i/>
          <w:iCs/>
          <w:color w:val="000000"/>
          <w:sz w:val="22"/>
          <w:szCs w:val="22"/>
        </w:rPr>
        <w:t>Day</w:t>
      </w:r>
      <w:proofErr w:type="spellEnd"/>
      <w:r w:rsidRPr="00021592">
        <w:rPr>
          <w:rFonts w:ascii="Calibri" w:hAnsi="Calibri" w:cs="Calibri"/>
          <w:i/>
          <w:iCs/>
          <w:color w:val="000000"/>
          <w:sz w:val="22"/>
          <w:szCs w:val="22"/>
        </w:rPr>
        <w:t xml:space="preserve"> je pro nás tak i uznání toho, že Praha je otevřené, kosmopolitní město,“</w:t>
      </w:r>
      <w:r w:rsidRPr="00C3609E">
        <w:rPr>
          <w:rFonts w:ascii="Calibri" w:hAnsi="Calibri" w:cs="Calibri"/>
          <w:color w:val="000000"/>
          <w:sz w:val="22"/>
          <w:szCs w:val="22"/>
        </w:rPr>
        <w:t xml:space="preserve"> komentuje Michal Tošovský, programový ředitel Holešovické tržnice.</w:t>
      </w:r>
    </w:p>
    <w:p w14:paraId="53DFCFC9" w14:textId="77777777" w:rsidR="00021592" w:rsidRDefault="00021592" w:rsidP="00021592">
      <w:pPr>
        <w:pStyle w:val="Heading1"/>
        <w:spacing w:before="0" w:after="0" w:line="240" w:lineRule="auto"/>
        <w:jc w:val="both"/>
        <w:rPr>
          <w:rStyle w:val="Strong"/>
          <w:rFonts w:ascii="Calibri" w:hAnsi="Calibri" w:cs="Calibri"/>
          <w:color w:val="000000"/>
          <w:sz w:val="22"/>
          <w:szCs w:val="22"/>
        </w:rPr>
      </w:pPr>
    </w:p>
    <w:p w14:paraId="7AD5EE97" w14:textId="2681928C" w:rsidR="00403693" w:rsidRPr="00021592" w:rsidRDefault="00021592" w:rsidP="00021592">
      <w:pPr>
        <w:pStyle w:val="Heading1"/>
        <w:spacing w:before="0" w:after="0"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021592">
        <w:rPr>
          <w:rStyle w:val="Strong"/>
          <w:rFonts w:ascii="Calibri" w:hAnsi="Calibri" w:cs="Calibri"/>
          <w:color w:val="000000"/>
          <w:sz w:val="22"/>
          <w:szCs w:val="22"/>
        </w:rPr>
        <w:t>G</w:t>
      </w:r>
      <w:r w:rsidR="00403693" w:rsidRPr="00021592">
        <w:rPr>
          <w:rStyle w:val="Strong"/>
          <w:rFonts w:ascii="Calibri" w:hAnsi="Calibri" w:cs="Calibri"/>
          <w:color w:val="000000"/>
          <w:sz w:val="22"/>
          <w:szCs w:val="22"/>
        </w:rPr>
        <w:t>astronomie, hudba, folklor, workshopy i nové aktivity</w:t>
      </w:r>
    </w:p>
    <w:p w14:paraId="7C2F1601" w14:textId="77777777" w:rsidR="00403693" w:rsidRPr="00C3609E" w:rsidRDefault="00403693" w:rsidP="00021592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C3609E">
        <w:rPr>
          <w:rFonts w:ascii="Calibri" w:hAnsi="Calibri" w:cs="Calibri"/>
          <w:color w:val="000000"/>
          <w:sz w:val="22"/>
          <w:szCs w:val="22"/>
        </w:rPr>
        <w:t>Program letošního ročníku navazuje na úspěšné formáty z minulých let a zároveň přináší několik výrazných novinek.</w:t>
      </w:r>
    </w:p>
    <w:p w14:paraId="3C318634" w14:textId="77777777" w:rsidR="00021592" w:rsidRDefault="00021592" w:rsidP="00021592">
      <w:pPr>
        <w:pStyle w:val="Heading2"/>
        <w:spacing w:before="0" w:after="0" w:line="240" w:lineRule="auto"/>
        <w:jc w:val="both"/>
        <w:rPr>
          <w:rStyle w:val="Strong"/>
          <w:rFonts w:ascii="Calibri" w:hAnsi="Calibri" w:cs="Calibri"/>
          <w:b w:val="0"/>
          <w:bCs w:val="0"/>
          <w:color w:val="000000"/>
          <w:sz w:val="22"/>
          <w:szCs w:val="22"/>
        </w:rPr>
      </w:pPr>
    </w:p>
    <w:p w14:paraId="356C2E02" w14:textId="2CF488D1" w:rsidR="00403693" w:rsidRPr="00021592" w:rsidRDefault="00403693" w:rsidP="00021592">
      <w:pPr>
        <w:pStyle w:val="Heading2"/>
        <w:spacing w:before="0" w:after="0"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021592">
        <w:rPr>
          <w:rStyle w:val="Strong"/>
          <w:rFonts w:ascii="Calibri" w:hAnsi="Calibri" w:cs="Calibri"/>
          <w:color w:val="000000"/>
          <w:sz w:val="22"/>
          <w:szCs w:val="22"/>
        </w:rPr>
        <w:t>Gastronomie</w:t>
      </w:r>
    </w:p>
    <w:p w14:paraId="122DD021" w14:textId="77777777" w:rsidR="00403693" w:rsidRDefault="00403693" w:rsidP="00021592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C3609E">
        <w:rPr>
          <w:rFonts w:ascii="Calibri" w:hAnsi="Calibri" w:cs="Calibri"/>
          <w:color w:val="000000"/>
          <w:sz w:val="22"/>
          <w:szCs w:val="22"/>
        </w:rPr>
        <w:t xml:space="preserve">Významnou součástí akce bude gastronomická zóna připravená ve spolupráci se spolkem </w:t>
      </w:r>
      <w:r w:rsidRPr="00C3609E">
        <w:rPr>
          <w:rStyle w:val="Strong"/>
          <w:rFonts w:ascii="Calibri" w:eastAsiaTheme="majorEastAsia" w:hAnsi="Calibri" w:cs="Calibri"/>
          <w:color w:val="000000"/>
          <w:sz w:val="22"/>
          <w:szCs w:val="22"/>
        </w:rPr>
        <w:t>Archetyp</w:t>
      </w:r>
      <w:r w:rsidRPr="00C3609E">
        <w:rPr>
          <w:rFonts w:ascii="Calibri" w:hAnsi="Calibri" w:cs="Calibri"/>
          <w:color w:val="000000"/>
          <w:sz w:val="22"/>
          <w:szCs w:val="22"/>
        </w:rPr>
        <w:t>, organizátorem farmářských trhů. Návštěvníci se mohou těšit na ukrajinskou i středoevropskou kuchyni a pečlivě vybrané stánky s kvalitním občerstvením.</w:t>
      </w:r>
    </w:p>
    <w:p w14:paraId="4E4C678E" w14:textId="77777777" w:rsidR="00021592" w:rsidRPr="00C3609E" w:rsidRDefault="00021592" w:rsidP="00021592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2964DD2" w14:textId="77777777" w:rsidR="00403693" w:rsidRPr="00021592" w:rsidRDefault="00403693" w:rsidP="00021592">
      <w:pPr>
        <w:pStyle w:val="Heading2"/>
        <w:spacing w:before="0" w:after="0"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021592">
        <w:rPr>
          <w:rStyle w:val="Strong"/>
          <w:rFonts w:ascii="Calibri" w:hAnsi="Calibri" w:cs="Calibri"/>
          <w:color w:val="000000"/>
          <w:sz w:val="22"/>
          <w:szCs w:val="22"/>
        </w:rPr>
        <w:t>Hudba a vystoupení</w:t>
      </w:r>
    </w:p>
    <w:p w14:paraId="5B341DDF" w14:textId="77777777" w:rsidR="00403693" w:rsidRPr="00C3609E" w:rsidRDefault="00403693" w:rsidP="00021592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C3609E">
        <w:rPr>
          <w:rFonts w:ascii="Calibri" w:hAnsi="Calibri" w:cs="Calibri"/>
          <w:color w:val="000000"/>
          <w:sz w:val="22"/>
          <w:szCs w:val="22"/>
        </w:rPr>
        <w:t>Hudební program bude letos pestřejší než kdy dřív. Návštěvníci se mohou těšit na:</w:t>
      </w:r>
    </w:p>
    <w:p w14:paraId="796AD0C6" w14:textId="77777777" w:rsidR="00403693" w:rsidRPr="00021592" w:rsidRDefault="00403693" w:rsidP="00021592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21592">
        <w:rPr>
          <w:rStyle w:val="Strong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dětské sbory</w:t>
      </w:r>
      <w:r w:rsidRPr="00021592">
        <w:rPr>
          <w:rFonts w:ascii="Calibri" w:hAnsi="Calibri" w:cs="Calibri"/>
          <w:b/>
          <w:bCs/>
          <w:color w:val="000000"/>
          <w:sz w:val="22"/>
          <w:szCs w:val="22"/>
        </w:rPr>
        <w:t>,</w:t>
      </w:r>
    </w:p>
    <w:p w14:paraId="11D827D4" w14:textId="77777777" w:rsidR="00403693" w:rsidRPr="00C3609E" w:rsidRDefault="00403693" w:rsidP="00021592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021592">
        <w:rPr>
          <w:rStyle w:val="Strong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buskery</w:t>
      </w:r>
      <w:proofErr w:type="spellEnd"/>
      <w:r w:rsidRPr="00C3609E">
        <w:rPr>
          <w:rFonts w:ascii="Calibri" w:hAnsi="Calibri" w:cs="Calibri"/>
          <w:color w:val="000000"/>
          <w:sz w:val="22"/>
          <w:szCs w:val="22"/>
        </w:rPr>
        <w:t>, kteří rozezní celý areál,</w:t>
      </w:r>
    </w:p>
    <w:p w14:paraId="2C7CB912" w14:textId="77777777" w:rsidR="00403693" w:rsidRPr="00C3609E" w:rsidRDefault="00403693" w:rsidP="00021592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21592">
        <w:rPr>
          <w:rStyle w:val="Strong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ukrajinskou zpěvačku </w:t>
      </w:r>
      <w:proofErr w:type="spellStart"/>
      <w:r w:rsidRPr="00021592">
        <w:rPr>
          <w:rStyle w:val="Strong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Gapochku</w:t>
      </w:r>
      <w:proofErr w:type="spellEnd"/>
      <w:r w:rsidRPr="00021592">
        <w:rPr>
          <w:rFonts w:ascii="Calibri" w:hAnsi="Calibri" w:cs="Calibri"/>
          <w:b/>
          <w:bCs/>
          <w:color w:val="000000"/>
          <w:sz w:val="22"/>
          <w:szCs w:val="22"/>
        </w:rPr>
        <w:t>,</w:t>
      </w:r>
      <w:r w:rsidRPr="00C3609E">
        <w:rPr>
          <w:rFonts w:ascii="Calibri" w:hAnsi="Calibri" w:cs="Calibri"/>
          <w:color w:val="000000"/>
          <w:sz w:val="22"/>
          <w:szCs w:val="22"/>
        </w:rPr>
        <w:t xml:space="preserve"> jejíž vystoupení patří k hlavním hudebním lákadlům,</w:t>
      </w:r>
    </w:p>
    <w:p w14:paraId="47D4C533" w14:textId="77777777" w:rsidR="00403693" w:rsidRPr="00C3609E" w:rsidRDefault="00403693" w:rsidP="00021592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C3609E">
        <w:rPr>
          <w:rFonts w:ascii="Calibri" w:hAnsi="Calibri" w:cs="Calibri"/>
          <w:color w:val="000000"/>
          <w:sz w:val="22"/>
          <w:szCs w:val="22"/>
        </w:rPr>
        <w:t>tradiční i současné hudební formace,</w:t>
      </w:r>
    </w:p>
    <w:p w14:paraId="489E1150" w14:textId="77777777" w:rsidR="00403693" w:rsidRPr="00C3609E" w:rsidRDefault="00403693" w:rsidP="00021592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C3609E">
        <w:rPr>
          <w:rFonts w:ascii="Calibri" w:hAnsi="Calibri" w:cs="Calibri"/>
          <w:color w:val="000000"/>
          <w:sz w:val="22"/>
          <w:szCs w:val="22"/>
        </w:rPr>
        <w:t>ukrajinské lidové tance, které se letos objevují v programu poprvé.</w:t>
      </w:r>
    </w:p>
    <w:p w14:paraId="0B8FC4D7" w14:textId="77777777" w:rsidR="00403693" w:rsidRPr="00021592" w:rsidRDefault="00403693" w:rsidP="00021592">
      <w:pPr>
        <w:pStyle w:val="Heading2"/>
        <w:spacing w:before="0" w:after="0"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021592">
        <w:rPr>
          <w:rStyle w:val="Strong"/>
          <w:rFonts w:ascii="Calibri" w:hAnsi="Calibri" w:cs="Calibri"/>
          <w:color w:val="000000"/>
          <w:sz w:val="22"/>
          <w:szCs w:val="22"/>
        </w:rPr>
        <w:lastRenderedPageBreak/>
        <w:t>Rukodělný market – nově ve vnitřních prostorách haly 24</w:t>
      </w:r>
    </w:p>
    <w:p w14:paraId="18A66BE8" w14:textId="3AFED1A8" w:rsidR="00403693" w:rsidRPr="00C3609E" w:rsidRDefault="00403693" w:rsidP="00021592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C3609E">
        <w:rPr>
          <w:rFonts w:ascii="Calibri" w:hAnsi="Calibri" w:cs="Calibri"/>
          <w:color w:val="000000"/>
          <w:sz w:val="22"/>
          <w:szCs w:val="22"/>
        </w:rPr>
        <w:t xml:space="preserve">Rukodělný market připravovaný </w:t>
      </w:r>
      <w:r w:rsidRPr="00021592">
        <w:rPr>
          <w:rStyle w:val="Strong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Organizací pro pomoc uprchlíkům (OPU)</w:t>
      </w:r>
      <w:r w:rsidRPr="00C3609E">
        <w:rPr>
          <w:rFonts w:ascii="Calibri" w:hAnsi="Calibri" w:cs="Calibri"/>
          <w:color w:val="000000"/>
          <w:sz w:val="22"/>
          <w:szCs w:val="22"/>
        </w:rPr>
        <w:t xml:space="preserve"> letos poprvé proběhne </w:t>
      </w:r>
      <w:r w:rsidRPr="00021592">
        <w:rPr>
          <w:rStyle w:val="Strong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ve vnitřních prostorách haly 24</w:t>
      </w:r>
      <w:r w:rsidRPr="00021592">
        <w:rPr>
          <w:rFonts w:ascii="Calibri" w:hAnsi="Calibri" w:cs="Calibri"/>
          <w:b/>
          <w:bCs/>
          <w:color w:val="000000"/>
          <w:sz w:val="22"/>
          <w:szCs w:val="22"/>
        </w:rPr>
        <w:t>,</w:t>
      </w:r>
      <w:r w:rsidRPr="00C3609E">
        <w:rPr>
          <w:rFonts w:ascii="Calibri" w:hAnsi="Calibri" w:cs="Calibri"/>
          <w:color w:val="000000"/>
          <w:sz w:val="22"/>
          <w:szCs w:val="22"/>
        </w:rPr>
        <w:t xml:space="preserve"> což umožní rozšíření nabídky i komfortnější prostředí pro návštěvníky.</w:t>
      </w:r>
      <w:r w:rsidR="00021592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3609E">
        <w:rPr>
          <w:rFonts w:ascii="Calibri" w:hAnsi="Calibri" w:cs="Calibri"/>
          <w:color w:val="000000"/>
          <w:sz w:val="22"/>
          <w:szCs w:val="22"/>
        </w:rPr>
        <w:t>Market představí tradiční i současnou tvorbu inspirovanou ukrajinskými motivy a nabídne i speciální dílny a ukázky tvorby.</w:t>
      </w:r>
    </w:p>
    <w:p w14:paraId="6D24C80E" w14:textId="77777777" w:rsidR="00021592" w:rsidRDefault="00021592" w:rsidP="00021592">
      <w:pPr>
        <w:pStyle w:val="Heading2"/>
        <w:spacing w:before="0" w:after="0" w:line="240" w:lineRule="auto"/>
        <w:jc w:val="both"/>
        <w:rPr>
          <w:rStyle w:val="Strong"/>
          <w:rFonts w:ascii="Calibri" w:hAnsi="Calibri" w:cs="Calibri"/>
          <w:b w:val="0"/>
          <w:bCs w:val="0"/>
          <w:color w:val="000000"/>
          <w:sz w:val="22"/>
          <w:szCs w:val="22"/>
        </w:rPr>
      </w:pPr>
    </w:p>
    <w:p w14:paraId="43866C7C" w14:textId="62C2FB05" w:rsidR="00403693" w:rsidRPr="00021592" w:rsidRDefault="00403693" w:rsidP="00021592">
      <w:pPr>
        <w:pStyle w:val="Heading2"/>
        <w:spacing w:before="0" w:after="0"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021592">
        <w:rPr>
          <w:rStyle w:val="Strong"/>
          <w:rFonts w:ascii="Calibri" w:hAnsi="Calibri" w:cs="Calibri"/>
          <w:color w:val="000000"/>
          <w:sz w:val="22"/>
          <w:szCs w:val="22"/>
        </w:rPr>
        <w:t>Komunitní a vzdělávací program</w:t>
      </w:r>
    </w:p>
    <w:p w14:paraId="16FCBCA6" w14:textId="77777777" w:rsidR="00403693" w:rsidRPr="00C3609E" w:rsidRDefault="00403693" w:rsidP="00021592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C3609E">
        <w:rPr>
          <w:rFonts w:ascii="Calibri" w:hAnsi="Calibri" w:cs="Calibri"/>
          <w:color w:val="000000"/>
          <w:sz w:val="22"/>
          <w:szCs w:val="22"/>
        </w:rPr>
        <w:t>Vyshyvanka</w:t>
      </w:r>
      <w:proofErr w:type="spellEnd"/>
      <w:r w:rsidRPr="00C3609E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C3609E">
        <w:rPr>
          <w:rFonts w:ascii="Calibri" w:hAnsi="Calibri" w:cs="Calibri"/>
          <w:color w:val="000000"/>
          <w:sz w:val="22"/>
          <w:szCs w:val="22"/>
        </w:rPr>
        <w:t>Day</w:t>
      </w:r>
      <w:proofErr w:type="spellEnd"/>
      <w:r w:rsidRPr="00C3609E">
        <w:rPr>
          <w:rFonts w:ascii="Calibri" w:hAnsi="Calibri" w:cs="Calibri"/>
          <w:color w:val="000000"/>
          <w:sz w:val="22"/>
          <w:szCs w:val="22"/>
        </w:rPr>
        <w:t xml:space="preserve"> představí aktivity ukrajinských spolků a komunitních organizací. Mezi zapojené subjekty patří například:</w:t>
      </w:r>
    </w:p>
    <w:p w14:paraId="78DDD97C" w14:textId="3957C0B1" w:rsidR="00403693" w:rsidRPr="00021592" w:rsidRDefault="00403693" w:rsidP="00021592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rPr>
          <w:rFonts w:ascii="Calibri" w:hAnsi="Calibri" w:cs="Calibri"/>
          <w:i/>
          <w:iCs/>
          <w:color w:val="000000"/>
          <w:sz w:val="22"/>
          <w:szCs w:val="22"/>
        </w:rPr>
      </w:pPr>
      <w:r w:rsidRPr="006F6E76">
        <w:rPr>
          <w:rStyle w:val="Strong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ukrajinští skauti PLAST Praha</w:t>
      </w:r>
      <w:r w:rsidR="000B167B">
        <w:rPr>
          <w:rFonts w:ascii="Calibri" w:hAnsi="Calibri" w:cs="Calibri"/>
          <w:b/>
          <w:bCs/>
          <w:color w:val="000000"/>
          <w:sz w:val="22"/>
          <w:szCs w:val="22"/>
        </w:rPr>
        <w:t xml:space="preserve"> (</w:t>
      </w:r>
      <w:r w:rsidRPr="00021592">
        <w:rPr>
          <w:rStyle w:val="Emphasis"/>
          <w:rFonts w:ascii="Calibri" w:eastAsiaTheme="majorEastAsia" w:hAnsi="Calibri" w:cs="Calibri"/>
          <w:i w:val="0"/>
          <w:iCs w:val="0"/>
          <w:color w:val="000000"/>
          <w:sz w:val="22"/>
          <w:szCs w:val="22"/>
        </w:rPr>
        <w:t>play zón</w:t>
      </w:r>
      <w:r w:rsidR="000B167B">
        <w:rPr>
          <w:rStyle w:val="Emphasis"/>
          <w:rFonts w:ascii="Calibri" w:eastAsiaTheme="majorEastAsia" w:hAnsi="Calibri" w:cs="Calibri"/>
          <w:i w:val="0"/>
          <w:iCs w:val="0"/>
          <w:color w:val="000000"/>
          <w:sz w:val="22"/>
          <w:szCs w:val="22"/>
        </w:rPr>
        <w:t>a</w:t>
      </w:r>
      <w:r w:rsidRPr="00021592">
        <w:rPr>
          <w:rStyle w:val="Emphasis"/>
          <w:rFonts w:ascii="Calibri" w:eastAsiaTheme="majorEastAsia" w:hAnsi="Calibri" w:cs="Calibri"/>
          <w:i w:val="0"/>
          <w:iCs w:val="0"/>
          <w:color w:val="000000"/>
          <w:sz w:val="22"/>
          <w:szCs w:val="22"/>
        </w:rPr>
        <w:t xml:space="preserve"> pro děti</w:t>
      </w:r>
      <w:r w:rsidRPr="000B167B">
        <w:rPr>
          <w:rFonts w:ascii="Calibri" w:hAnsi="Calibri" w:cs="Calibri"/>
          <w:color w:val="000000"/>
          <w:sz w:val="22"/>
          <w:szCs w:val="22"/>
        </w:rPr>
        <w:t xml:space="preserve"> a</w:t>
      </w:r>
      <w:r w:rsidRPr="00021592">
        <w:rPr>
          <w:rFonts w:ascii="Calibri" w:hAnsi="Calibri" w:cs="Calibri"/>
          <w:i/>
          <w:iCs/>
          <w:color w:val="000000"/>
          <w:sz w:val="22"/>
          <w:szCs w:val="22"/>
        </w:rPr>
        <w:t xml:space="preserve"> </w:t>
      </w:r>
      <w:r w:rsidRPr="00021592">
        <w:rPr>
          <w:rStyle w:val="Emphasis"/>
          <w:rFonts w:ascii="Calibri" w:eastAsiaTheme="majorEastAsia" w:hAnsi="Calibri" w:cs="Calibri"/>
          <w:i w:val="0"/>
          <w:iCs w:val="0"/>
          <w:color w:val="000000"/>
          <w:sz w:val="22"/>
          <w:szCs w:val="22"/>
        </w:rPr>
        <w:t>workshop výroby maskovacích sítí</w:t>
      </w:r>
      <w:r w:rsidR="000B167B">
        <w:rPr>
          <w:rStyle w:val="Emphasis"/>
          <w:rFonts w:ascii="Calibri" w:eastAsiaTheme="majorEastAsia" w:hAnsi="Calibri" w:cs="Calibri"/>
          <w:i w:val="0"/>
          <w:iCs w:val="0"/>
          <w:color w:val="000000"/>
          <w:sz w:val="22"/>
          <w:szCs w:val="22"/>
        </w:rPr>
        <w:t>)</w:t>
      </w:r>
    </w:p>
    <w:p w14:paraId="71ED5830" w14:textId="15F09D17" w:rsidR="00403693" w:rsidRPr="00C3609E" w:rsidRDefault="00403693" w:rsidP="00021592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6F6E76">
        <w:rPr>
          <w:rStyle w:val="Strong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Generation</w:t>
      </w:r>
      <w:proofErr w:type="spellEnd"/>
      <w:r w:rsidRPr="006F6E76">
        <w:rPr>
          <w:rStyle w:val="Strong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6F6E76">
        <w:rPr>
          <w:rStyle w:val="Strong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Ukraine</w:t>
      </w:r>
      <w:proofErr w:type="spellEnd"/>
      <w:r w:rsidRPr="00C3609E">
        <w:rPr>
          <w:rFonts w:ascii="Calibri" w:hAnsi="Calibri" w:cs="Calibri"/>
          <w:color w:val="000000"/>
          <w:sz w:val="22"/>
          <w:szCs w:val="22"/>
        </w:rPr>
        <w:t xml:space="preserve"> s dílnou na výrobu broží</w:t>
      </w:r>
    </w:p>
    <w:p w14:paraId="395D2A17" w14:textId="4AC74BD4" w:rsidR="00403693" w:rsidRPr="00C3609E" w:rsidRDefault="00403693" w:rsidP="00021592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6F6E76">
        <w:rPr>
          <w:rStyle w:val="Strong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organizace Locika</w:t>
      </w:r>
      <w:r w:rsidRPr="00C3609E">
        <w:rPr>
          <w:rFonts w:ascii="Calibri" w:hAnsi="Calibri" w:cs="Calibri"/>
          <w:color w:val="000000"/>
          <w:sz w:val="22"/>
          <w:szCs w:val="22"/>
        </w:rPr>
        <w:t xml:space="preserve"> se svým informačním a podpůrným stánkem</w:t>
      </w:r>
    </w:p>
    <w:p w14:paraId="4624898D" w14:textId="5AB4E100" w:rsidR="00403693" w:rsidRPr="006F6E76" w:rsidRDefault="00403693" w:rsidP="00021592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6F6E76">
        <w:rPr>
          <w:rStyle w:val="Strong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ukrajinská škola v Praze</w:t>
      </w:r>
    </w:p>
    <w:p w14:paraId="02BDADDC" w14:textId="6828A6CC" w:rsidR="00403693" w:rsidRPr="006F6E76" w:rsidRDefault="00403693" w:rsidP="00021592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6F6E76">
        <w:rPr>
          <w:rStyle w:val="Strong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studentské spolky ukrajinských studentů</w:t>
      </w:r>
    </w:p>
    <w:p w14:paraId="09A981CB" w14:textId="77777777" w:rsidR="00021592" w:rsidRDefault="00021592" w:rsidP="00021592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2B5A603" w14:textId="46E4EF7C" w:rsidR="00403693" w:rsidRPr="00021592" w:rsidRDefault="00403693" w:rsidP="00021592">
      <w:pPr>
        <w:pStyle w:val="Heading2"/>
        <w:spacing w:before="0" w:after="0"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021592">
        <w:rPr>
          <w:rStyle w:val="Strong"/>
          <w:rFonts w:ascii="Calibri" w:hAnsi="Calibri" w:cs="Calibri"/>
          <w:color w:val="000000"/>
          <w:sz w:val="22"/>
          <w:szCs w:val="22"/>
        </w:rPr>
        <w:t>Novinka: spolupráce s iniciativou Dárek pro Putina</w:t>
      </w:r>
    </w:p>
    <w:p w14:paraId="0DAE71A6" w14:textId="77777777" w:rsidR="00403693" w:rsidRPr="00C3609E" w:rsidRDefault="00403693" w:rsidP="00021592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C3609E">
        <w:rPr>
          <w:rFonts w:ascii="Calibri" w:hAnsi="Calibri" w:cs="Calibri"/>
          <w:color w:val="000000"/>
          <w:sz w:val="22"/>
          <w:szCs w:val="22"/>
        </w:rPr>
        <w:t xml:space="preserve">Letošní ročník opět zdůrazňuje podporu Ukrajiny – a nově také díky spolupráci s iniciativou </w:t>
      </w:r>
      <w:r w:rsidRPr="00C3609E">
        <w:rPr>
          <w:rStyle w:val="Strong"/>
          <w:rFonts w:ascii="Calibri" w:eastAsiaTheme="majorEastAsia" w:hAnsi="Calibri" w:cs="Calibri"/>
          <w:color w:val="000000"/>
          <w:sz w:val="22"/>
          <w:szCs w:val="22"/>
        </w:rPr>
        <w:t>Dárek pro Putina</w:t>
      </w:r>
      <w:r w:rsidRPr="00C3609E">
        <w:rPr>
          <w:rFonts w:ascii="Calibri" w:hAnsi="Calibri" w:cs="Calibri"/>
          <w:color w:val="000000"/>
          <w:sz w:val="22"/>
          <w:szCs w:val="22"/>
        </w:rPr>
        <w:t xml:space="preserve">, která na akci představí svůj </w:t>
      </w:r>
      <w:proofErr w:type="spellStart"/>
      <w:r w:rsidRPr="00C3609E">
        <w:rPr>
          <w:rFonts w:ascii="Calibri" w:hAnsi="Calibri" w:cs="Calibri"/>
          <w:color w:val="000000"/>
          <w:sz w:val="22"/>
          <w:szCs w:val="22"/>
        </w:rPr>
        <w:t>merchandising</w:t>
      </w:r>
      <w:proofErr w:type="spellEnd"/>
      <w:r w:rsidRPr="00C3609E">
        <w:rPr>
          <w:rFonts w:ascii="Calibri" w:hAnsi="Calibri" w:cs="Calibri"/>
          <w:color w:val="000000"/>
          <w:sz w:val="22"/>
          <w:szCs w:val="22"/>
        </w:rPr>
        <w:t xml:space="preserve"> a nabídne možnost přispět na konkrétní projekty na podporu obrany Ukrajiny.</w:t>
      </w:r>
    </w:p>
    <w:p w14:paraId="784A9564" w14:textId="77777777" w:rsidR="00403693" w:rsidRPr="00C3609E" w:rsidRDefault="00403693" w:rsidP="00021592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C3609E">
        <w:rPr>
          <w:rFonts w:ascii="Calibri" w:hAnsi="Calibri" w:cs="Calibri"/>
          <w:color w:val="000000"/>
          <w:sz w:val="22"/>
          <w:szCs w:val="22"/>
        </w:rPr>
        <w:t>Téma podpory Ukrajiny je jedním z hlavních pilířů letošního ročníku.</w:t>
      </w:r>
    </w:p>
    <w:p w14:paraId="6FD7499F" w14:textId="77777777" w:rsidR="00021592" w:rsidRDefault="00021592" w:rsidP="00021592">
      <w:pPr>
        <w:pStyle w:val="Heading2"/>
        <w:spacing w:before="0" w:after="0" w:line="240" w:lineRule="auto"/>
        <w:jc w:val="both"/>
        <w:rPr>
          <w:rStyle w:val="Strong"/>
          <w:rFonts w:ascii="Calibri" w:hAnsi="Calibri" w:cs="Calibri"/>
          <w:b w:val="0"/>
          <w:bCs w:val="0"/>
          <w:color w:val="000000"/>
          <w:sz w:val="22"/>
          <w:szCs w:val="22"/>
        </w:rPr>
      </w:pPr>
    </w:p>
    <w:p w14:paraId="605214FD" w14:textId="02A0D9FC" w:rsidR="00403693" w:rsidRPr="00021592" w:rsidRDefault="00403693" w:rsidP="00021592">
      <w:pPr>
        <w:pStyle w:val="Heading2"/>
        <w:spacing w:before="0" w:after="0"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021592">
        <w:rPr>
          <w:rStyle w:val="Strong"/>
          <w:rFonts w:ascii="Calibri" w:hAnsi="Calibri" w:cs="Calibri"/>
          <w:color w:val="000000"/>
          <w:sz w:val="22"/>
          <w:szCs w:val="22"/>
        </w:rPr>
        <w:t>Poděkování</w:t>
      </w:r>
    </w:p>
    <w:p w14:paraId="47FC0AE5" w14:textId="77777777" w:rsidR="00403693" w:rsidRDefault="00403693" w:rsidP="00021592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C3609E">
        <w:rPr>
          <w:rFonts w:ascii="Calibri" w:hAnsi="Calibri" w:cs="Calibri"/>
          <w:color w:val="000000"/>
          <w:sz w:val="22"/>
          <w:szCs w:val="22"/>
        </w:rPr>
        <w:t xml:space="preserve">Děkujeme mediálnímu partnerovi </w:t>
      </w:r>
      <w:r w:rsidRPr="00C3609E">
        <w:rPr>
          <w:rStyle w:val="Strong"/>
          <w:rFonts w:ascii="Calibri" w:eastAsiaTheme="majorEastAsia" w:hAnsi="Calibri" w:cs="Calibri"/>
          <w:color w:val="000000"/>
          <w:sz w:val="22"/>
          <w:szCs w:val="22"/>
        </w:rPr>
        <w:t>Českému rozhlasu Rádio Praha</w:t>
      </w:r>
      <w:r w:rsidRPr="00C3609E">
        <w:rPr>
          <w:rFonts w:ascii="Calibri" w:hAnsi="Calibri" w:cs="Calibri"/>
          <w:color w:val="000000"/>
          <w:sz w:val="22"/>
          <w:szCs w:val="22"/>
        </w:rPr>
        <w:t xml:space="preserve"> za podporu akce.</w:t>
      </w:r>
    </w:p>
    <w:p w14:paraId="26AC8603" w14:textId="77777777" w:rsidR="00021592" w:rsidRDefault="00021592" w:rsidP="00021592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9B8D9DD" w14:textId="77777777" w:rsidR="00021592" w:rsidRPr="00C3609E" w:rsidRDefault="00021592" w:rsidP="00021592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B3ADCFE" w14:textId="77777777" w:rsidR="00403693" w:rsidRPr="00021592" w:rsidRDefault="00403693" w:rsidP="00021592">
      <w:pPr>
        <w:pStyle w:val="Heading1"/>
        <w:spacing w:before="0" w:after="0"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021592">
        <w:rPr>
          <w:rStyle w:val="Strong"/>
          <w:rFonts w:ascii="Apple Color Emoji" w:hAnsi="Apple Color Emoji" w:cs="Apple Color Emoji"/>
          <w:color w:val="000000"/>
          <w:sz w:val="22"/>
          <w:szCs w:val="22"/>
        </w:rPr>
        <w:t>📍</w:t>
      </w:r>
      <w:r w:rsidRPr="00021592">
        <w:rPr>
          <w:rStyle w:val="Strong"/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021592">
        <w:rPr>
          <w:rStyle w:val="Strong"/>
          <w:rFonts w:ascii="Calibri" w:hAnsi="Calibri" w:cs="Calibri"/>
          <w:color w:val="000000"/>
          <w:sz w:val="22"/>
          <w:szCs w:val="22"/>
        </w:rPr>
        <w:t>Vyshyvanka</w:t>
      </w:r>
      <w:proofErr w:type="spellEnd"/>
      <w:r w:rsidRPr="00021592">
        <w:rPr>
          <w:rStyle w:val="Strong"/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021592">
        <w:rPr>
          <w:rStyle w:val="Strong"/>
          <w:rFonts w:ascii="Calibri" w:hAnsi="Calibri" w:cs="Calibri"/>
          <w:color w:val="000000"/>
          <w:sz w:val="22"/>
          <w:szCs w:val="22"/>
        </w:rPr>
        <w:t>Day</w:t>
      </w:r>
      <w:proofErr w:type="spellEnd"/>
      <w:r w:rsidRPr="00021592">
        <w:rPr>
          <w:rStyle w:val="Strong"/>
          <w:rFonts w:ascii="Calibri" w:hAnsi="Calibri" w:cs="Calibri"/>
          <w:color w:val="000000"/>
          <w:sz w:val="22"/>
          <w:szCs w:val="22"/>
        </w:rPr>
        <w:t xml:space="preserve"> 2026</w:t>
      </w:r>
    </w:p>
    <w:p w14:paraId="119596BE" w14:textId="77777777" w:rsidR="00021592" w:rsidRDefault="00403693" w:rsidP="00021592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21592">
        <w:rPr>
          <w:rStyle w:val="Strong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21. května 2026 | 11.00–22.00 hod.</w:t>
      </w:r>
      <w:r w:rsidRPr="00021592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021592">
        <w:rPr>
          <w:rStyle w:val="Strong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Holešovická tržnice, Tržní náměstí</w:t>
      </w:r>
      <w:r w:rsidRPr="00021592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</w:p>
    <w:p w14:paraId="0C3CC209" w14:textId="300381C1" w:rsidR="00403693" w:rsidRPr="00021592" w:rsidRDefault="00403693" w:rsidP="00021592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21592">
        <w:rPr>
          <w:rStyle w:val="Strong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Vstupné: dobrovolné (ve prospěch Organizace pro pomoc uprchlíkům)</w:t>
      </w:r>
    </w:p>
    <w:p w14:paraId="15850316" w14:textId="77777777" w:rsidR="00021592" w:rsidRDefault="00021592" w:rsidP="00021592">
      <w:pPr>
        <w:pStyle w:val="Heading2"/>
        <w:spacing w:before="0" w:after="0" w:line="240" w:lineRule="auto"/>
        <w:jc w:val="both"/>
        <w:rPr>
          <w:rStyle w:val="Strong"/>
          <w:rFonts w:ascii="Calibri" w:hAnsi="Calibri" w:cs="Calibri"/>
          <w:b w:val="0"/>
          <w:bCs w:val="0"/>
          <w:color w:val="000000"/>
          <w:sz w:val="22"/>
          <w:szCs w:val="22"/>
        </w:rPr>
      </w:pPr>
    </w:p>
    <w:p w14:paraId="11EC8ADF" w14:textId="3B8918B1" w:rsidR="00403693" w:rsidRPr="00021592" w:rsidRDefault="00403693" w:rsidP="00021592">
      <w:pPr>
        <w:pStyle w:val="Heading2"/>
        <w:spacing w:before="0" w:after="0"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021592">
        <w:rPr>
          <w:rStyle w:val="Strong"/>
          <w:rFonts w:ascii="Calibri" w:hAnsi="Calibri" w:cs="Calibri"/>
          <w:color w:val="000000"/>
          <w:sz w:val="22"/>
          <w:szCs w:val="22"/>
        </w:rPr>
        <w:t>Vyshyvanka</w:t>
      </w:r>
      <w:proofErr w:type="spellEnd"/>
      <w:r w:rsidRPr="00021592">
        <w:rPr>
          <w:rStyle w:val="Strong"/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021592">
        <w:rPr>
          <w:rStyle w:val="Strong"/>
          <w:rFonts w:ascii="Calibri" w:hAnsi="Calibri" w:cs="Calibri"/>
          <w:color w:val="000000"/>
          <w:sz w:val="22"/>
          <w:szCs w:val="22"/>
        </w:rPr>
        <w:t>Day</w:t>
      </w:r>
      <w:proofErr w:type="spellEnd"/>
      <w:r w:rsidRPr="00021592">
        <w:rPr>
          <w:rStyle w:val="Strong"/>
          <w:rFonts w:ascii="Calibri" w:hAnsi="Calibri" w:cs="Calibri"/>
          <w:color w:val="000000"/>
          <w:sz w:val="22"/>
          <w:szCs w:val="22"/>
        </w:rPr>
        <w:t xml:space="preserve"> se koná v koprodukci organizací:</w:t>
      </w:r>
    </w:p>
    <w:p w14:paraId="3A9837F2" w14:textId="1DE3CF32" w:rsidR="00403693" w:rsidRPr="00C3609E" w:rsidRDefault="00403693" w:rsidP="00021592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C3609E">
        <w:rPr>
          <w:rStyle w:val="Strong"/>
          <w:rFonts w:ascii="Calibri" w:eastAsiaTheme="majorEastAsia" w:hAnsi="Calibri" w:cs="Calibri"/>
          <w:color w:val="000000"/>
          <w:sz w:val="22"/>
          <w:szCs w:val="22"/>
        </w:rPr>
        <w:t>Holešovická tržnice</w:t>
      </w:r>
      <w:r w:rsidRPr="00C3609E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21592">
        <w:rPr>
          <w:rFonts w:ascii="Calibri" w:hAnsi="Calibri" w:cs="Calibri"/>
          <w:color w:val="000000"/>
          <w:sz w:val="22"/>
          <w:szCs w:val="22"/>
        </w:rPr>
        <w:t>(</w:t>
      </w:r>
      <w:r w:rsidRPr="00C3609E">
        <w:rPr>
          <w:rFonts w:ascii="Calibri" w:hAnsi="Calibri" w:cs="Calibri"/>
          <w:color w:val="000000"/>
          <w:sz w:val="22"/>
          <w:szCs w:val="22"/>
        </w:rPr>
        <w:t xml:space="preserve">poskytuje prostor, technické zázemí a </w:t>
      </w:r>
      <w:r w:rsidR="00021592">
        <w:rPr>
          <w:rFonts w:ascii="Calibri" w:hAnsi="Calibri" w:cs="Calibri"/>
          <w:color w:val="000000"/>
          <w:sz w:val="22"/>
          <w:szCs w:val="22"/>
        </w:rPr>
        <w:t>komunikaci)</w:t>
      </w:r>
    </w:p>
    <w:p w14:paraId="7CA71BD2" w14:textId="684F8973" w:rsidR="00403693" w:rsidRPr="00C3609E" w:rsidRDefault="00403693" w:rsidP="00021592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C3609E">
        <w:rPr>
          <w:rStyle w:val="Strong"/>
          <w:rFonts w:ascii="Calibri" w:eastAsiaTheme="majorEastAsia" w:hAnsi="Calibri" w:cs="Calibri"/>
          <w:color w:val="000000"/>
          <w:sz w:val="22"/>
          <w:szCs w:val="22"/>
        </w:rPr>
        <w:t>spolek Archetyp</w:t>
      </w:r>
      <w:r w:rsidRPr="00C3609E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21592">
        <w:rPr>
          <w:rFonts w:ascii="Calibri" w:hAnsi="Calibri" w:cs="Calibri"/>
          <w:color w:val="000000"/>
          <w:sz w:val="22"/>
          <w:szCs w:val="22"/>
        </w:rPr>
        <w:t>(g</w:t>
      </w:r>
      <w:r w:rsidRPr="00C3609E">
        <w:rPr>
          <w:rFonts w:ascii="Calibri" w:hAnsi="Calibri" w:cs="Calibri"/>
          <w:color w:val="000000"/>
          <w:sz w:val="22"/>
          <w:szCs w:val="22"/>
        </w:rPr>
        <w:t>astronomick</w:t>
      </w:r>
      <w:r w:rsidR="00021592">
        <w:rPr>
          <w:rFonts w:ascii="Calibri" w:hAnsi="Calibri" w:cs="Calibri"/>
          <w:color w:val="000000"/>
          <w:sz w:val="22"/>
          <w:szCs w:val="22"/>
        </w:rPr>
        <w:t>á</w:t>
      </w:r>
      <w:r w:rsidRPr="00C3609E">
        <w:rPr>
          <w:rFonts w:ascii="Calibri" w:hAnsi="Calibri" w:cs="Calibri"/>
          <w:color w:val="000000"/>
          <w:sz w:val="22"/>
          <w:szCs w:val="22"/>
        </w:rPr>
        <w:t xml:space="preserve"> část programu</w:t>
      </w:r>
      <w:r w:rsidR="00021592">
        <w:rPr>
          <w:rFonts w:ascii="Calibri" w:hAnsi="Calibri" w:cs="Calibri"/>
          <w:color w:val="000000"/>
          <w:sz w:val="22"/>
          <w:szCs w:val="22"/>
        </w:rPr>
        <w:t>)</w:t>
      </w:r>
    </w:p>
    <w:p w14:paraId="31E3507C" w14:textId="3C730F1F" w:rsidR="00403693" w:rsidRDefault="00403693" w:rsidP="00021592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C3609E">
        <w:rPr>
          <w:rStyle w:val="Strong"/>
          <w:rFonts w:ascii="Calibri" w:eastAsiaTheme="majorEastAsia" w:hAnsi="Calibri" w:cs="Calibri"/>
          <w:color w:val="000000"/>
          <w:sz w:val="22"/>
          <w:szCs w:val="22"/>
        </w:rPr>
        <w:t>Organizace pro pomoc uprchlíkům (OPU)</w:t>
      </w:r>
      <w:r w:rsidRPr="00C3609E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21592">
        <w:rPr>
          <w:rFonts w:ascii="Calibri" w:hAnsi="Calibri" w:cs="Calibri"/>
          <w:color w:val="000000"/>
          <w:sz w:val="22"/>
          <w:szCs w:val="22"/>
        </w:rPr>
        <w:t>(</w:t>
      </w:r>
      <w:r w:rsidRPr="00C3609E">
        <w:rPr>
          <w:rFonts w:ascii="Calibri" w:hAnsi="Calibri" w:cs="Calibri"/>
          <w:color w:val="000000"/>
          <w:sz w:val="22"/>
          <w:szCs w:val="22"/>
        </w:rPr>
        <w:t>příjemce dobrovolného vstupného a garant rukoděln</w:t>
      </w:r>
      <w:r w:rsidR="00021592">
        <w:rPr>
          <w:rFonts w:ascii="Calibri" w:hAnsi="Calibri" w:cs="Calibri"/>
          <w:color w:val="000000"/>
          <w:sz w:val="22"/>
          <w:szCs w:val="22"/>
        </w:rPr>
        <w:t>ého</w:t>
      </w:r>
      <w:r w:rsidRPr="00C3609E">
        <w:rPr>
          <w:rFonts w:ascii="Calibri" w:hAnsi="Calibri" w:cs="Calibri"/>
          <w:color w:val="000000"/>
          <w:sz w:val="22"/>
          <w:szCs w:val="22"/>
        </w:rPr>
        <w:t xml:space="preserve"> market</w:t>
      </w:r>
      <w:r w:rsidR="00021592">
        <w:rPr>
          <w:rFonts w:ascii="Calibri" w:hAnsi="Calibri" w:cs="Calibri"/>
          <w:color w:val="000000"/>
          <w:sz w:val="22"/>
          <w:szCs w:val="22"/>
        </w:rPr>
        <w:t>u)</w:t>
      </w:r>
    </w:p>
    <w:p w14:paraId="23731853" w14:textId="77777777" w:rsidR="00021592" w:rsidRPr="00C3609E" w:rsidRDefault="00021592" w:rsidP="00021592">
      <w:pPr>
        <w:pStyle w:val="NormalWeb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8936EFF" w14:textId="77777777" w:rsidR="00403693" w:rsidRPr="00C3609E" w:rsidRDefault="00403693" w:rsidP="00021592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C3609E">
        <w:rPr>
          <w:rFonts w:ascii="Calibri" w:hAnsi="Calibri" w:cs="Calibri"/>
          <w:color w:val="000000"/>
          <w:sz w:val="22"/>
          <w:szCs w:val="22"/>
        </w:rPr>
        <w:t xml:space="preserve">Na akci se podílí také </w:t>
      </w:r>
      <w:r w:rsidRPr="00C3609E">
        <w:rPr>
          <w:rStyle w:val="Strong"/>
          <w:rFonts w:ascii="Calibri" w:eastAsiaTheme="majorEastAsia" w:hAnsi="Calibri" w:cs="Calibri"/>
          <w:color w:val="000000"/>
          <w:sz w:val="22"/>
          <w:szCs w:val="22"/>
        </w:rPr>
        <w:t>Velvyslanectví Ukrajiny v České republice</w:t>
      </w:r>
      <w:r w:rsidRPr="00C3609E">
        <w:rPr>
          <w:rFonts w:ascii="Calibri" w:hAnsi="Calibri" w:cs="Calibri"/>
          <w:color w:val="000000"/>
          <w:sz w:val="22"/>
          <w:szCs w:val="22"/>
        </w:rPr>
        <w:t>, kterému patří poděkování za celkovou podporu akce.</w:t>
      </w:r>
    </w:p>
    <w:p w14:paraId="071BE8AB" w14:textId="77777777" w:rsidR="00021592" w:rsidRDefault="00021592" w:rsidP="00021592">
      <w:pPr>
        <w:pStyle w:val="Heading2"/>
        <w:spacing w:before="0" w:after="0" w:line="240" w:lineRule="auto"/>
        <w:jc w:val="both"/>
        <w:rPr>
          <w:rStyle w:val="Strong"/>
          <w:rFonts w:ascii="Calibri" w:hAnsi="Calibri" w:cs="Calibri"/>
          <w:b w:val="0"/>
          <w:bCs w:val="0"/>
          <w:color w:val="000000"/>
          <w:sz w:val="22"/>
          <w:szCs w:val="22"/>
        </w:rPr>
      </w:pPr>
    </w:p>
    <w:p w14:paraId="2E5E1349" w14:textId="2494A1ED" w:rsidR="00403693" w:rsidRPr="00021592" w:rsidRDefault="00207C01" w:rsidP="00021592">
      <w:r w:rsidRPr="00207C01">
        <w:rPr>
          <w:noProof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pict w14:anchorId="00EDC72E">
          <v:rect id="_x0000_i1025" alt="" style="width:451.3pt;height:.05pt;mso-width-percent:0;mso-height-percent:0;mso-width-percent:0;mso-height-percent:0" o:hralign="center" o:hrstd="t" o:hr="t" fillcolor="#a0a0a0" stroked="f"/>
        </w:pict>
      </w:r>
      <w:r w:rsidR="00403693" w:rsidRPr="00021592">
        <w:rPr>
          <w:rStyle w:val="Strong"/>
          <w:rFonts w:cs="Calibri"/>
        </w:rPr>
        <w:t>Kontakt pro média:</w:t>
      </w:r>
      <w:r w:rsidR="00021592">
        <w:rPr>
          <w:rStyle w:val="Strong"/>
          <w:rFonts w:cs="Calibri"/>
          <w:b w:val="0"/>
          <w:bCs w:val="0"/>
        </w:rPr>
        <w:t xml:space="preserve"> </w:t>
      </w:r>
      <w:r w:rsidR="00403693" w:rsidRPr="00C3609E">
        <w:rPr>
          <w:rFonts w:cs="Calibri"/>
        </w:rPr>
        <w:t xml:space="preserve">Linda Antony / tel: 777 16 88 99 / </w:t>
      </w:r>
      <w:hyperlink r:id="rId7" w:history="1">
        <w:r w:rsidR="00021592" w:rsidRPr="00B42A28">
          <w:rPr>
            <w:rStyle w:val="Hyperlink"/>
            <w:rFonts w:cs="Calibri"/>
          </w:rPr>
          <w:t>linda.antony@navystavisti.cz</w:t>
        </w:r>
      </w:hyperlink>
      <w:r w:rsidR="00021592">
        <w:rPr>
          <w:rFonts w:cs="Calibri"/>
        </w:rPr>
        <w:t xml:space="preserve"> </w:t>
      </w:r>
      <w:r w:rsidR="00403693" w:rsidRPr="00C3609E">
        <w:rPr>
          <w:rFonts w:cs="Calibri"/>
        </w:rPr>
        <w:t xml:space="preserve"> </w:t>
      </w:r>
      <w:r w:rsidR="00021592">
        <w:rPr>
          <w:rFonts w:cs="Calibri"/>
        </w:rPr>
        <w:br/>
      </w:r>
      <w:r w:rsidR="00403693" w:rsidRPr="00C3609E">
        <w:rPr>
          <w:rFonts w:cs="Calibri"/>
        </w:rPr>
        <w:t xml:space="preserve">Veronika Wolfová / tel: 724 442 965 / </w:t>
      </w:r>
      <w:hyperlink r:id="rId8" w:history="1">
        <w:r w:rsidR="00021592" w:rsidRPr="00B42A28">
          <w:rPr>
            <w:rStyle w:val="Hyperlink"/>
            <w:rFonts w:cs="Calibri"/>
          </w:rPr>
          <w:t>pr@navystavisti.cz</w:t>
        </w:r>
      </w:hyperlink>
      <w:r w:rsidR="00021592">
        <w:rPr>
          <w:rFonts w:cs="Calibri"/>
        </w:rPr>
        <w:t xml:space="preserve"> </w:t>
      </w:r>
    </w:p>
    <w:p w14:paraId="568664FF" w14:textId="77777777" w:rsidR="003272D1" w:rsidRPr="00C3609E" w:rsidRDefault="003272D1" w:rsidP="00C3609E">
      <w:pPr>
        <w:jc w:val="both"/>
        <w:rPr>
          <w:rFonts w:cs="Calibri"/>
        </w:rPr>
      </w:pPr>
    </w:p>
    <w:sectPr w:rsidR="003272D1" w:rsidRPr="00C3609E" w:rsidSect="003F6E9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1600E" w14:textId="77777777" w:rsidR="00207C01" w:rsidRDefault="00207C01">
      <w:pPr>
        <w:spacing w:after="0" w:line="240" w:lineRule="auto"/>
      </w:pPr>
      <w:r>
        <w:separator/>
      </w:r>
    </w:p>
  </w:endnote>
  <w:endnote w:type="continuationSeparator" w:id="0">
    <w:p w14:paraId="458E18FD" w14:textId="77777777" w:rsidR="00207C01" w:rsidRDefault="00207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01BE5" w14:textId="77777777" w:rsidR="00207C01" w:rsidRDefault="00207C01">
      <w:pPr>
        <w:spacing w:after="0" w:line="240" w:lineRule="auto"/>
      </w:pPr>
      <w:r>
        <w:separator/>
      </w:r>
    </w:p>
  </w:footnote>
  <w:footnote w:type="continuationSeparator" w:id="0">
    <w:p w14:paraId="7E3C1E43" w14:textId="77777777" w:rsidR="00207C01" w:rsidRDefault="00207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1012F" w14:textId="11B625D9" w:rsidR="003F6E93" w:rsidRDefault="003F6E93">
    <w:pPr>
      <w:pStyle w:val="Header"/>
    </w:pPr>
  </w:p>
  <w:p w14:paraId="7CD757DD" w14:textId="3DA68140" w:rsidR="003F6E93" w:rsidRDefault="003059D0" w:rsidP="003059D0">
    <w:pPr>
      <w:pStyle w:val="Header"/>
      <w:tabs>
        <w:tab w:val="clear" w:pos="4536"/>
        <w:tab w:val="clear" w:pos="9072"/>
        <w:tab w:val="left" w:pos="3267"/>
      </w:tabs>
      <w:jc w:val="center"/>
    </w:pPr>
    <w:r>
      <w:rPr>
        <w:noProof/>
      </w:rPr>
      <w:drawing>
        <wp:inline distT="0" distB="0" distL="0" distR="0" wp14:anchorId="6AB5C1F1" wp14:editId="2D091D08">
          <wp:extent cx="3386667" cy="586109"/>
          <wp:effectExtent l="0" t="0" r="4445" b="0"/>
          <wp:docPr id="3" name="Obrázek 3" descr="Obsah obrázku text, Písmo, Grafika, grafický design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, Písmo, Grafika, grafický design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9903" cy="6489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52B9C9" w14:textId="77777777" w:rsidR="003F6E93" w:rsidRDefault="003F6E93">
    <w:pPr>
      <w:pStyle w:val="Header"/>
    </w:pPr>
  </w:p>
  <w:p w14:paraId="3CAE41A4" w14:textId="77777777" w:rsidR="003F6E93" w:rsidRDefault="003F6E93">
    <w:pPr>
      <w:pStyle w:val="Header"/>
    </w:pPr>
  </w:p>
  <w:p w14:paraId="04190088" w14:textId="77777777" w:rsidR="003F6E93" w:rsidRDefault="003F6E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43794"/>
    <w:multiLevelType w:val="multilevel"/>
    <w:tmpl w:val="AE4E8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76F7E"/>
    <w:multiLevelType w:val="multilevel"/>
    <w:tmpl w:val="1F960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967898"/>
    <w:multiLevelType w:val="multilevel"/>
    <w:tmpl w:val="4ABEB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AE739D"/>
    <w:multiLevelType w:val="multilevel"/>
    <w:tmpl w:val="5E543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AD57F8"/>
    <w:multiLevelType w:val="multilevel"/>
    <w:tmpl w:val="1FC07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7E3E96"/>
    <w:multiLevelType w:val="multilevel"/>
    <w:tmpl w:val="88629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D03150"/>
    <w:multiLevelType w:val="multilevel"/>
    <w:tmpl w:val="EDF0D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3D2B88"/>
    <w:multiLevelType w:val="hybridMultilevel"/>
    <w:tmpl w:val="3A9CEFC4"/>
    <w:lvl w:ilvl="0" w:tplc="0809000F">
      <w:start w:val="2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87F22DE"/>
    <w:multiLevelType w:val="multilevel"/>
    <w:tmpl w:val="CF9A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E654A1"/>
    <w:multiLevelType w:val="hybridMultilevel"/>
    <w:tmpl w:val="F606F3E4"/>
    <w:lvl w:ilvl="0" w:tplc="0809000F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62784957">
    <w:abstractNumId w:val="7"/>
  </w:num>
  <w:num w:numId="2" w16cid:durableId="358430757">
    <w:abstractNumId w:val="9"/>
  </w:num>
  <w:num w:numId="3" w16cid:durableId="1430005485">
    <w:abstractNumId w:val="4"/>
  </w:num>
  <w:num w:numId="4" w16cid:durableId="1425567909">
    <w:abstractNumId w:val="1"/>
  </w:num>
  <w:num w:numId="5" w16cid:durableId="2105566353">
    <w:abstractNumId w:val="8"/>
  </w:num>
  <w:num w:numId="6" w16cid:durableId="1573545008">
    <w:abstractNumId w:val="2"/>
  </w:num>
  <w:num w:numId="7" w16cid:durableId="1203596567">
    <w:abstractNumId w:val="5"/>
  </w:num>
  <w:num w:numId="8" w16cid:durableId="1607231546">
    <w:abstractNumId w:val="0"/>
  </w:num>
  <w:num w:numId="9" w16cid:durableId="1074351870">
    <w:abstractNumId w:val="6"/>
  </w:num>
  <w:num w:numId="10" w16cid:durableId="2915974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E93"/>
    <w:rsid w:val="00013EDE"/>
    <w:rsid w:val="00021592"/>
    <w:rsid w:val="00032854"/>
    <w:rsid w:val="00033BA8"/>
    <w:rsid w:val="000B167B"/>
    <w:rsid w:val="000B2FDC"/>
    <w:rsid w:val="0014782B"/>
    <w:rsid w:val="00150A08"/>
    <w:rsid w:val="001D7614"/>
    <w:rsid w:val="00207C01"/>
    <w:rsid w:val="00292CEF"/>
    <w:rsid w:val="002B7CCB"/>
    <w:rsid w:val="003059D0"/>
    <w:rsid w:val="003272D1"/>
    <w:rsid w:val="003C0BBE"/>
    <w:rsid w:val="003E6FA2"/>
    <w:rsid w:val="003F6E93"/>
    <w:rsid w:val="00403693"/>
    <w:rsid w:val="00424763"/>
    <w:rsid w:val="00441527"/>
    <w:rsid w:val="00495377"/>
    <w:rsid w:val="0049729E"/>
    <w:rsid w:val="004A1842"/>
    <w:rsid w:val="004C5D10"/>
    <w:rsid w:val="00515C21"/>
    <w:rsid w:val="005245C4"/>
    <w:rsid w:val="005C602B"/>
    <w:rsid w:val="005D1699"/>
    <w:rsid w:val="00655DA2"/>
    <w:rsid w:val="006730CC"/>
    <w:rsid w:val="006F6E76"/>
    <w:rsid w:val="006F7232"/>
    <w:rsid w:val="00715DDB"/>
    <w:rsid w:val="00724103"/>
    <w:rsid w:val="007C0C16"/>
    <w:rsid w:val="00833EFC"/>
    <w:rsid w:val="00850F68"/>
    <w:rsid w:val="00855AE1"/>
    <w:rsid w:val="00871791"/>
    <w:rsid w:val="00923B9F"/>
    <w:rsid w:val="00931CA1"/>
    <w:rsid w:val="009438F0"/>
    <w:rsid w:val="00951CCA"/>
    <w:rsid w:val="00A34983"/>
    <w:rsid w:val="00A7304C"/>
    <w:rsid w:val="00AC2CBA"/>
    <w:rsid w:val="00AD54EA"/>
    <w:rsid w:val="00AE0881"/>
    <w:rsid w:val="00B03EF2"/>
    <w:rsid w:val="00B10554"/>
    <w:rsid w:val="00B24297"/>
    <w:rsid w:val="00B77B64"/>
    <w:rsid w:val="00C3609E"/>
    <w:rsid w:val="00C36D4B"/>
    <w:rsid w:val="00C46D16"/>
    <w:rsid w:val="00C54ED5"/>
    <w:rsid w:val="00C87335"/>
    <w:rsid w:val="00CC65D5"/>
    <w:rsid w:val="00CE3A83"/>
    <w:rsid w:val="00D36612"/>
    <w:rsid w:val="00D5354A"/>
    <w:rsid w:val="00D63E39"/>
    <w:rsid w:val="00DE6809"/>
    <w:rsid w:val="00E66CC5"/>
    <w:rsid w:val="00E71AA5"/>
    <w:rsid w:val="00E813B9"/>
    <w:rsid w:val="00EA06A4"/>
    <w:rsid w:val="00F8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3C02E2"/>
  <w15:chartTrackingRefBased/>
  <w15:docId w15:val="{7D1FB5FE-5369-4F43-A90B-1BA7F8783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E93"/>
    <w:pPr>
      <w:spacing w:line="259" w:lineRule="auto"/>
    </w:pPr>
    <w:rPr>
      <w:rFonts w:ascii="Calibri" w:eastAsia="Calibri" w:hAnsi="Calibri" w:cs="Arial Unicode MS"/>
      <w:color w:val="000000"/>
      <w:kern w:val="0"/>
      <w:sz w:val="22"/>
      <w:szCs w:val="22"/>
      <w:u w:color="000000"/>
      <w:lang w:eastAsia="cs-CZ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6E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6E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6E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6E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6E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6E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6E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6E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6E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6E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F6E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6E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6E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6E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6E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6E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6E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6E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6E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6E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6E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6E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6E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6E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6E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6E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6E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6E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6E9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6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E93"/>
    <w:rPr>
      <w:rFonts w:ascii="Calibri" w:eastAsia="Calibri" w:hAnsi="Calibri" w:cs="Arial Unicode MS"/>
      <w:color w:val="000000"/>
      <w:kern w:val="0"/>
      <w:sz w:val="22"/>
      <w:szCs w:val="22"/>
      <w:u w:color="000000"/>
      <w:lang w:val="cs-CZ" w:eastAsia="cs-CZ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NormalWeb">
    <w:name w:val="Normal (Web)"/>
    <w:basedOn w:val="Normal"/>
    <w:uiPriority w:val="99"/>
    <w:unhideWhenUsed/>
    <w:rsid w:val="003F6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GB"/>
      <w14:textOutline w14:w="0" w14:cap="rnd" w14:cmpd="sng" w14:algn="ctr">
        <w14:noFill/>
        <w14:prstDash w14:val="solid"/>
        <w14:bevel/>
      </w14:textOutline>
    </w:rPr>
  </w:style>
  <w:style w:type="character" w:styleId="Hyperlink">
    <w:name w:val="Hyperlink"/>
    <w:basedOn w:val="DefaultParagraphFont"/>
    <w:uiPriority w:val="99"/>
    <w:unhideWhenUsed/>
    <w:rsid w:val="003F6E93"/>
    <w:rPr>
      <w:color w:val="467886" w:themeColor="hyperlink"/>
      <w:u w:val="single"/>
    </w:rPr>
  </w:style>
  <w:style w:type="paragraph" w:customStyle="1" w:styleId="xmsonormal">
    <w:name w:val="x_msonormal"/>
    <w:basedOn w:val="Normal"/>
    <w:rsid w:val="003F6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GB"/>
      <w14:textOutline w14:w="0" w14:cap="rnd" w14:cmpd="sng" w14:algn="ctr">
        <w14:noFill/>
        <w14:prstDash w14:val="solid"/>
        <w14:bevel/>
      </w14:textOutline>
    </w:rPr>
  </w:style>
  <w:style w:type="paragraph" w:styleId="Footer">
    <w:name w:val="footer"/>
    <w:basedOn w:val="Normal"/>
    <w:link w:val="FooterChar"/>
    <w:uiPriority w:val="99"/>
    <w:unhideWhenUsed/>
    <w:rsid w:val="003059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9D0"/>
    <w:rPr>
      <w:rFonts w:ascii="Calibri" w:eastAsia="Calibri" w:hAnsi="Calibri" w:cs="Arial Unicode MS"/>
      <w:color w:val="000000"/>
      <w:kern w:val="0"/>
      <w:sz w:val="22"/>
      <w:szCs w:val="22"/>
      <w:u w:color="000000"/>
      <w:lang w:val="cs-CZ" w:eastAsia="cs-CZ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customStyle="1" w:styleId="apple-converted-space">
    <w:name w:val="apple-converted-space"/>
    <w:basedOn w:val="DefaultParagraphFont"/>
    <w:rsid w:val="00CE3A83"/>
  </w:style>
  <w:style w:type="character" w:customStyle="1" w:styleId="whitespace-normal">
    <w:name w:val="whitespace-normal"/>
    <w:basedOn w:val="DefaultParagraphFont"/>
    <w:rsid w:val="00CE3A83"/>
  </w:style>
  <w:style w:type="character" w:customStyle="1" w:styleId="text-xs">
    <w:name w:val="text-xs"/>
    <w:basedOn w:val="DefaultParagraphFont"/>
    <w:rsid w:val="00CE3A83"/>
  </w:style>
  <w:style w:type="character" w:styleId="Strong">
    <w:name w:val="Strong"/>
    <w:basedOn w:val="DefaultParagraphFont"/>
    <w:uiPriority w:val="22"/>
    <w:qFormat/>
    <w:rsid w:val="00CE3A83"/>
    <w:rPr>
      <w:b/>
      <w:bCs/>
    </w:rPr>
  </w:style>
  <w:style w:type="character" w:customStyle="1" w:styleId="relative">
    <w:name w:val="relative"/>
    <w:basedOn w:val="DefaultParagraphFont"/>
    <w:rsid w:val="0049729E"/>
  </w:style>
  <w:style w:type="paragraph" w:customStyle="1" w:styleId="not-prose">
    <w:name w:val="not-prose"/>
    <w:basedOn w:val="Normal"/>
    <w:rsid w:val="00497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GB"/>
      <w14:textOutline w14:w="0" w14:cap="rnd" w14:cmpd="sng" w14:algn="ctr">
        <w14:noFill/>
        <w14:prstDash w14:val="solid"/>
        <w14:bevel/>
      </w14:textOutline>
    </w:rPr>
  </w:style>
  <w:style w:type="paragraph" w:styleId="Revision">
    <w:name w:val="Revision"/>
    <w:hidden/>
    <w:uiPriority w:val="99"/>
    <w:semiHidden/>
    <w:rsid w:val="00495377"/>
    <w:pPr>
      <w:spacing w:after="0" w:line="240" w:lineRule="auto"/>
    </w:pPr>
    <w:rPr>
      <w:rFonts w:ascii="Calibri" w:eastAsia="Calibri" w:hAnsi="Calibri" w:cs="Arial Unicode MS"/>
      <w:color w:val="000000"/>
      <w:kern w:val="0"/>
      <w:sz w:val="22"/>
      <w:szCs w:val="22"/>
      <w:u w:color="000000"/>
      <w:lang w:eastAsia="cs-CZ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717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17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1791"/>
    <w:rPr>
      <w:rFonts w:ascii="Calibri" w:eastAsia="Calibri" w:hAnsi="Calibri" w:cs="Arial Unicode MS"/>
      <w:color w:val="000000"/>
      <w:kern w:val="0"/>
      <w:sz w:val="20"/>
      <w:szCs w:val="20"/>
      <w:u w:color="000000"/>
      <w:lang w:val="cs-CZ" w:eastAsia="cs-CZ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7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791"/>
    <w:rPr>
      <w:rFonts w:ascii="Calibri" w:eastAsia="Calibri" w:hAnsi="Calibri" w:cs="Arial Unicode MS"/>
      <w:b/>
      <w:bCs/>
      <w:color w:val="000000"/>
      <w:kern w:val="0"/>
      <w:sz w:val="20"/>
      <w:szCs w:val="20"/>
      <w:u w:color="000000"/>
      <w:lang w:val="cs-CZ" w:eastAsia="cs-CZ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791"/>
    <w:rPr>
      <w:rFonts w:ascii="Segoe UI" w:eastAsia="Calibri" w:hAnsi="Segoe UI" w:cs="Segoe UI"/>
      <w:color w:val="000000"/>
      <w:kern w:val="0"/>
      <w:sz w:val="18"/>
      <w:szCs w:val="18"/>
      <w:u w:color="000000"/>
      <w:lang w:val="cs-CZ" w:eastAsia="cs-CZ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styleId="Emphasis">
    <w:name w:val="Emphasis"/>
    <w:basedOn w:val="DefaultParagraphFont"/>
    <w:uiPriority w:val="20"/>
    <w:qFormat/>
    <w:rsid w:val="00403693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215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navystavisti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nda.antony@navystavisti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725</Words>
  <Characters>4137</Characters>
  <Application>Microsoft Office Word</Application>
  <DocSecurity>0</DocSecurity>
  <Lines>55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Antony</dc:creator>
  <cp:keywords/>
  <dc:description/>
  <cp:lastModifiedBy>Linda Antony</cp:lastModifiedBy>
  <cp:revision>6</cp:revision>
  <dcterms:created xsi:type="dcterms:W3CDTF">2026-05-18T08:18:00Z</dcterms:created>
  <dcterms:modified xsi:type="dcterms:W3CDTF">2026-05-18T08:29:00Z</dcterms:modified>
</cp:coreProperties>
</file>