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13AB" w14:textId="00C0AFFA" w:rsidR="00325412" w:rsidRDefault="00935F63" w:rsidP="00325412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</w:t>
      </w:r>
      <w:r w:rsidR="00933290">
        <w:rPr>
          <w:rFonts w:cstheme="minorHAnsi"/>
          <w:b/>
          <w:bCs/>
          <w:sz w:val="32"/>
          <w:szCs w:val="32"/>
        </w:rPr>
        <w:t xml:space="preserve">alá </w:t>
      </w:r>
      <w:r w:rsidR="00933290" w:rsidRPr="00933290">
        <w:rPr>
          <w:rFonts w:cstheme="minorHAnsi"/>
          <w:b/>
          <w:bCs/>
          <w:sz w:val="32"/>
          <w:szCs w:val="32"/>
        </w:rPr>
        <w:t xml:space="preserve">Itálie v Praze: pizza, </w:t>
      </w:r>
      <w:proofErr w:type="spellStart"/>
      <w:r w:rsidR="00933290" w:rsidRPr="00933290">
        <w:rPr>
          <w:rFonts w:cstheme="minorHAnsi"/>
          <w:b/>
          <w:bCs/>
          <w:sz w:val="32"/>
          <w:szCs w:val="32"/>
        </w:rPr>
        <w:t>spritz</w:t>
      </w:r>
      <w:proofErr w:type="spellEnd"/>
      <w:r w:rsidR="00933290" w:rsidRPr="00933290">
        <w:rPr>
          <w:rFonts w:cstheme="minorHAnsi"/>
          <w:b/>
          <w:bCs/>
          <w:sz w:val="32"/>
          <w:szCs w:val="32"/>
        </w:rPr>
        <w:t xml:space="preserve"> a </w:t>
      </w:r>
      <w:r w:rsidR="00941F7A" w:rsidRPr="00933290">
        <w:rPr>
          <w:rFonts w:cstheme="minorHAnsi"/>
          <w:b/>
          <w:bCs/>
          <w:sz w:val="32"/>
          <w:szCs w:val="32"/>
        </w:rPr>
        <w:t>zářijové</w:t>
      </w:r>
      <w:r w:rsidR="00933290" w:rsidRPr="00933290">
        <w:rPr>
          <w:rFonts w:cstheme="minorHAnsi"/>
          <w:b/>
          <w:bCs/>
          <w:sz w:val="32"/>
          <w:szCs w:val="32"/>
        </w:rPr>
        <w:t xml:space="preserve"> slunce </w:t>
      </w:r>
      <w:r w:rsidR="00933290">
        <w:rPr>
          <w:rFonts w:cstheme="minorHAnsi"/>
          <w:b/>
          <w:bCs/>
          <w:sz w:val="32"/>
          <w:szCs w:val="32"/>
        </w:rPr>
        <w:t>v</w:t>
      </w:r>
      <w:r w:rsidR="00933290" w:rsidRPr="00933290">
        <w:rPr>
          <w:rFonts w:cstheme="minorHAnsi"/>
          <w:b/>
          <w:bCs/>
          <w:sz w:val="32"/>
          <w:szCs w:val="32"/>
        </w:rPr>
        <w:t xml:space="preserve"> Tržnici</w:t>
      </w:r>
    </w:p>
    <w:p w14:paraId="03AA63B5" w14:textId="77777777" w:rsidR="00933290" w:rsidRPr="00933290" w:rsidRDefault="00933290" w:rsidP="00325412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0403BDC" w14:textId="5809DE48" w:rsidR="00325412" w:rsidRPr="00325412" w:rsidRDefault="00325412" w:rsidP="00325412">
      <w:pPr>
        <w:jc w:val="both"/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Praha, srpen </w:t>
      </w:r>
      <w:r w:rsidR="00941F7A"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2025</w:t>
      </w:r>
      <w:r w:rsidR="00935F6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r w:rsidR="00941F7A"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–</w:t>
      </w:r>
      <w:r w:rsidR="00935F6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r w:rsidR="00941F7A"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Léto</w:t>
      </w:r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nekončí! Ve čtvrtek 4. září 2025 se Tržní náměstí v pražské Holešovické tržnici už počtvrté promění v malou Itálii. Celodenní food festival PIZZA! PIZZA! POP UP nabídne pizzu ve všech jejích podobách, skleničku </w:t>
      </w:r>
      <w:proofErr w:type="spellStart"/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spritzu</w:t>
      </w:r>
      <w:proofErr w:type="spellEnd"/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nebo prosecca a atmosféru italského </w:t>
      </w:r>
      <w:proofErr w:type="spellStart"/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aperitiva</w:t>
      </w:r>
      <w:proofErr w:type="spellEnd"/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, kter</w:t>
      </w:r>
      <w:r w:rsidR="00826A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é</w:t>
      </w:r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láká zastavit se, potkat přátele a</w:t>
      </w:r>
      <w: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 </w:t>
      </w:r>
      <w:r w:rsidRPr="00325412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vychutnat si život pod širým nebem.</w:t>
      </w:r>
    </w:p>
    <w:p w14:paraId="653DAAC9" w14:textId="001043F7" w:rsidR="00325412" w:rsidRDefault="00325412" w:rsidP="0032541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Festival startuje už od 11</w:t>
      </w:r>
      <w:r w:rsidR="00812C2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00 a poběží až do večerních 22</w:t>
      </w:r>
      <w:r w:rsidR="00812C2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00 hodin. Návštěvníci se tak mohou zastavit na oběd během pracovního dne, vychutnat si odpolední espresso </w:t>
      </w:r>
      <w:r w:rsidR="00933290">
        <w:rPr>
          <w:rFonts w:cstheme="minorHAnsi"/>
          <w:color w:val="000000"/>
          <w:sz w:val="24"/>
          <w:szCs w:val="24"/>
          <w:shd w:val="clear" w:color="auto" w:fill="FFFFFF"/>
        </w:rPr>
        <w:t xml:space="preserve">či ledovou kávu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a zůstat až do večera u drinku s přáteli.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2541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„PIZZA! PIZZA! POP UP není jen o</w:t>
      </w:r>
      <w:r w:rsidR="00812C2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Pr="0032541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jídle. Chceme lidem nabídnout pocit, který znají z italských náměstí – dát si pizzu venku pod slunečníkem, skleničku dobrého vína, nechat se unést hudbou a užít si společný čas. Je to radost z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Pr="0032541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maličkostí, </w:t>
      </w:r>
      <w:r w:rsidR="00812C2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které </w:t>
      </w:r>
      <w:r w:rsidRPr="0032541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Italové umí tak dobře,“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35F63">
        <w:rPr>
          <w:rFonts w:cstheme="minorHAnsi"/>
          <w:color w:val="000000"/>
          <w:sz w:val="24"/>
          <w:szCs w:val="24"/>
          <w:shd w:val="clear" w:color="auto" w:fill="FFFFFF"/>
        </w:rPr>
        <w:t xml:space="preserve">říká </w:t>
      </w:r>
      <w:r w:rsidR="00941F7A" w:rsidRPr="00935F63">
        <w:rPr>
          <w:rFonts w:cstheme="minorHAnsi"/>
          <w:color w:val="000000"/>
          <w:sz w:val="24"/>
          <w:szCs w:val="24"/>
          <w:shd w:val="clear" w:color="auto" w:fill="FFFFFF"/>
        </w:rPr>
        <w:t>autor POP</w:t>
      </w:r>
      <w:r w:rsidR="00935F6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41F7A" w:rsidRPr="00935F63">
        <w:rPr>
          <w:rFonts w:cstheme="minorHAnsi"/>
          <w:color w:val="000000"/>
          <w:sz w:val="24"/>
          <w:szCs w:val="24"/>
          <w:shd w:val="clear" w:color="auto" w:fill="FFFFFF"/>
        </w:rPr>
        <w:t>UP</w:t>
      </w:r>
      <w:r w:rsidR="00935F63">
        <w:rPr>
          <w:rFonts w:cstheme="minorHAnsi"/>
          <w:color w:val="000000"/>
          <w:sz w:val="24"/>
          <w:szCs w:val="24"/>
          <w:shd w:val="clear" w:color="auto" w:fill="FFFFFF"/>
        </w:rPr>
        <w:t xml:space="preserve"> konceptů</w:t>
      </w:r>
      <w:r w:rsidR="00941F7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Aleš Víšek z programového oddělení Holešovické tržnice.</w:t>
      </w:r>
    </w:p>
    <w:p w14:paraId="45E22205" w14:textId="4295EE32" w:rsidR="00325412" w:rsidRPr="00325412" w:rsidRDefault="00325412" w:rsidP="00325412">
      <w:pPr>
        <w:tabs>
          <w:tab w:val="num" w:pos="720"/>
        </w:tabs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Na jednom místě budete mít příležitost ochutnat p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izz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od špičkových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pizzamistrů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47F42">
        <w:rPr>
          <w:rFonts w:cstheme="minorHAnsi"/>
          <w:color w:val="000000"/>
          <w:sz w:val="24"/>
          <w:szCs w:val="24"/>
          <w:shd w:val="clear" w:color="auto" w:fill="FFFFFF"/>
        </w:rPr>
        <w:t>nejen z</w:t>
      </w:r>
      <w:r w:rsidR="00CB3C3B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Prahy</w:t>
      </w:r>
      <w:r w:rsidR="00CB3C3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– klasiky i méně tradiční varianty, vždy s těstem, na které jsou právem pyšní. 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A kdo vám letos naservíruje své menu?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Spojka </w:t>
      </w:r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Karlín</w:t>
      </w:r>
      <w:r w:rsidR="00941F7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Mate’s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PIZZA TRUCK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PIZZA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Therapy</w:t>
      </w:r>
      <w:proofErr w:type="spellEnd"/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Picoška</w:t>
      </w:r>
      <w:proofErr w:type="spellEnd"/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Pizza Metro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Il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Pane italská pekárna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 Ňam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Ňam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Piaggio</w:t>
      </w:r>
      <w:proofErr w:type="spellEnd"/>
      <w:r w:rsidR="00941F7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SaSaZu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Restaurant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La Mia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Spitzeria</w:t>
      </w:r>
      <w:proofErr w:type="spellEnd"/>
      <w:r w:rsidR="00CB3C3B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</w:t>
      </w:r>
      <w:r w:rsidR="009A0453">
        <w:rPr>
          <w:rFonts w:cstheme="minorHAnsi"/>
          <w:color w:val="000000"/>
          <w:sz w:val="24"/>
          <w:szCs w:val="24"/>
          <w:shd w:val="clear" w:color="auto" w:fill="FFFFFF"/>
        </w:rPr>
        <w:t xml:space="preserve"> jihočeská Pizza ze dvora</w:t>
      </w:r>
      <w:r w:rsidR="00CB3C3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A045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B3C3B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 chybět </w:t>
      </w:r>
      <w:r w:rsidR="0085114C">
        <w:rPr>
          <w:rFonts w:cstheme="minorHAnsi"/>
          <w:color w:val="000000"/>
          <w:sz w:val="24"/>
          <w:szCs w:val="24"/>
          <w:shd w:val="clear" w:color="auto" w:fill="FFFFFF"/>
        </w:rPr>
        <w:t xml:space="preserve">samozřejmě 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nebud</w:t>
      </w:r>
      <w:r w:rsidR="000B3E26">
        <w:rPr>
          <w:rFonts w:cstheme="minorHAnsi"/>
          <w:color w:val="000000"/>
          <w:sz w:val="24"/>
          <w:szCs w:val="24"/>
          <w:shd w:val="clear" w:color="auto" w:fill="FFFFFF"/>
        </w:rPr>
        <w:t>ou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 ani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Pivovar </w:t>
      </w:r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Chroust</w:t>
      </w:r>
      <w:r w:rsidR="00941F7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41F7A" w:rsidRPr="00325412">
        <w:rPr>
          <w:rFonts w:cstheme="minorHAnsi"/>
          <w:color w:val="000000"/>
          <w:sz w:val="24"/>
          <w:szCs w:val="24"/>
          <w:shd w:val="clear" w:color="auto" w:fill="FFFFFF"/>
        </w:rPr>
        <w:t>Bovelii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café se svým stylovým červeným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Piaggio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s kávou a</w:t>
      </w:r>
      <w:r w:rsidR="0085114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s tradičními sicilskými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arancini</w:t>
      </w:r>
      <w:proofErr w:type="spellEnd"/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hříšně dobrá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ukrárna u Moučků 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s domácím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gelat</w:t>
      </w:r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em</w:t>
      </w:r>
      <w:proofErr w:type="spellEnd"/>
      <w:r w:rsidR="00826A93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332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5610187" w14:textId="0B0BF9C1" w:rsidR="00325412" w:rsidRPr="00325412" w:rsidRDefault="00325412" w:rsidP="0032541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Festival je volně přístupný a vítá všechny – ať už si chcete jen skočit na oběd, dát si </w:t>
      </w:r>
      <w:proofErr w:type="spellStart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spritz</w:t>
      </w:r>
      <w:proofErr w:type="spellEnd"/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po práci, nebo strávit celý den </w:t>
      </w:r>
      <w:r w:rsidR="00812C29">
        <w:rPr>
          <w:rFonts w:cstheme="minorHAnsi"/>
          <w:color w:val="000000"/>
          <w:sz w:val="24"/>
          <w:szCs w:val="24"/>
          <w:shd w:val="clear" w:color="auto" w:fill="FFFFFF"/>
        </w:rPr>
        <w:t xml:space="preserve">s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podzimním sluncem </w:t>
      </w:r>
      <w:r w:rsidR="00812C29">
        <w:rPr>
          <w:rFonts w:cstheme="minorHAnsi"/>
          <w:color w:val="000000"/>
          <w:sz w:val="24"/>
          <w:szCs w:val="24"/>
          <w:shd w:val="clear" w:color="auto" w:fill="FFFFFF"/>
        </w:rPr>
        <w:t>a s</w:t>
      </w:r>
      <w:r w:rsidR="00812C29"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>pizzou v ruce.</w:t>
      </w:r>
    </w:p>
    <w:p w14:paraId="35846D16" w14:textId="723CF6FD" w:rsidR="00325412" w:rsidRPr="00325412" w:rsidRDefault="00325412" w:rsidP="0032541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25412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📍</w:t>
      </w:r>
      <w:r w:rsidRPr="0032541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2541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Kdy a kde: čtvrtek 4. září 2025, 11</w:t>
      </w:r>
      <w:r w:rsidR="00812C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32541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00–22</w:t>
      </w:r>
      <w:r w:rsidR="00812C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32541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00, Tržní náměstí – Holešovická tržnice</w:t>
      </w:r>
    </w:p>
    <w:p w14:paraId="4170A8F8" w14:textId="3DC28D02" w:rsidR="00325412" w:rsidRPr="0036149E" w:rsidRDefault="00325412" w:rsidP="00325412">
      <w:hyperlink r:id="rId7" w:history="1">
        <w:r w:rsidRPr="00EB12B2">
          <w:rPr>
            <w:rStyle w:val="Hypertextovodkaz"/>
            <w:i/>
            <w:iCs/>
          </w:rPr>
          <w:t>https://www.holesovickatrznice.cz/pronájem-náměstí</w:t>
        </w:r>
      </w:hyperlink>
    </w:p>
    <w:p w14:paraId="42B1B822" w14:textId="77777777" w:rsidR="00325412" w:rsidRDefault="00325412" w:rsidP="00325412">
      <w:pPr>
        <w:spacing w:after="0" w:line="240" w:lineRule="auto"/>
        <w:jc w:val="both"/>
        <w:rPr>
          <w:sz w:val="28"/>
          <w:szCs w:val="28"/>
        </w:rPr>
      </w:pPr>
      <w:r w:rsidRPr="00771E61">
        <w:rPr>
          <w:sz w:val="24"/>
          <w:szCs w:val="24"/>
        </w:rPr>
        <w:t>Více informací o akci sledujte v </w:t>
      </w:r>
      <w:hyperlink r:id="rId8" w:history="1">
        <w:r w:rsidRPr="00771E61">
          <w:rPr>
            <w:rStyle w:val="Hypertextovodkaz"/>
            <w:sz w:val="24"/>
            <w:szCs w:val="24"/>
          </w:rPr>
          <w:t>události na Facebooku</w:t>
        </w:r>
      </w:hyperlink>
      <w:r w:rsidRPr="00771E61">
        <w:rPr>
          <w:sz w:val="24"/>
          <w:szCs w:val="24"/>
        </w:rPr>
        <w:t xml:space="preserve">. </w:t>
      </w:r>
      <w:r w:rsidRPr="00771E61">
        <w:rPr>
          <w:sz w:val="28"/>
          <w:szCs w:val="28"/>
        </w:rPr>
        <w:t xml:space="preserve">  </w:t>
      </w:r>
    </w:p>
    <w:p w14:paraId="2071AAF1" w14:textId="77777777" w:rsidR="00325412" w:rsidRDefault="00325412" w:rsidP="00325412">
      <w:pPr>
        <w:spacing w:after="0" w:line="240" w:lineRule="auto"/>
        <w:jc w:val="both"/>
        <w:rPr>
          <w:sz w:val="28"/>
          <w:szCs w:val="28"/>
        </w:rPr>
      </w:pPr>
    </w:p>
    <w:p w14:paraId="6A2E81E6" w14:textId="77777777" w:rsidR="00325412" w:rsidRDefault="00325412" w:rsidP="00325412">
      <w:pPr>
        <w:jc w:val="both"/>
        <w:rPr>
          <w:sz w:val="24"/>
          <w:szCs w:val="24"/>
        </w:rPr>
      </w:pPr>
    </w:p>
    <w:p w14:paraId="460FABDB" w14:textId="6240C766" w:rsidR="00325412" w:rsidRPr="00771E61" w:rsidRDefault="00325412" w:rsidP="00325412">
      <w:pPr>
        <w:jc w:val="both"/>
        <w:rPr>
          <w:sz w:val="24"/>
          <w:szCs w:val="24"/>
        </w:rPr>
      </w:pPr>
      <w:r w:rsidRPr="00771E61">
        <w:rPr>
          <w:sz w:val="24"/>
          <w:szCs w:val="24"/>
        </w:rPr>
        <w:t>Mediálním partnerem akce je Český rozhlas Praha / </w:t>
      </w:r>
      <w:hyperlink r:id="rId9" w:tgtFrame="_blank" w:history="1">
        <w:r w:rsidRPr="00771E61">
          <w:rPr>
            <w:rStyle w:val="Hypertextovodkaz"/>
            <w:sz w:val="24"/>
            <w:szCs w:val="24"/>
          </w:rPr>
          <w:t>https://praha.rozhlas.cz</w:t>
        </w:r>
      </w:hyperlink>
      <w:r w:rsidRPr="00771E61">
        <w:rPr>
          <w:sz w:val="24"/>
          <w:szCs w:val="24"/>
        </w:rPr>
        <w:t>.</w:t>
      </w:r>
    </w:p>
    <w:p w14:paraId="36F1D894" w14:textId="77777777" w:rsidR="00325412" w:rsidRPr="005677E4" w:rsidRDefault="006B39C7" w:rsidP="003254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6890D1B0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770E72A4" w14:textId="77777777" w:rsidR="00325412" w:rsidRDefault="00325412" w:rsidP="00325412">
      <w:pPr>
        <w:spacing w:after="0" w:line="240" w:lineRule="auto"/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10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0050E55C" w14:textId="77777777" w:rsidR="00325412" w:rsidRPr="005677E4" w:rsidRDefault="00325412" w:rsidP="003254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Veronika Wolfová </w:t>
      </w:r>
      <w:r w:rsidRPr="005677E4">
        <w:rPr>
          <w:rFonts w:cstheme="minorHAnsi"/>
        </w:rPr>
        <w:t>/ tel: 7</w:t>
      </w:r>
      <w:r>
        <w:rPr>
          <w:rFonts w:cstheme="minorHAnsi"/>
        </w:rPr>
        <w:t>24 442 965</w:t>
      </w:r>
      <w:r w:rsidRPr="005677E4">
        <w:rPr>
          <w:rFonts w:cstheme="minorHAnsi"/>
        </w:rPr>
        <w:t xml:space="preserve"> / email: </w:t>
      </w:r>
      <w:hyperlink r:id="rId11" w:history="1">
        <w:r w:rsidRPr="00927E32">
          <w:rPr>
            <w:rStyle w:val="Hypertextovodkaz"/>
            <w:rFonts w:cstheme="minorHAnsi"/>
          </w:rPr>
          <w:t>pr@navystavisti.cz</w:t>
        </w:r>
      </w:hyperlink>
    </w:p>
    <w:p w14:paraId="3A7B9D90" w14:textId="77777777" w:rsidR="00325412" w:rsidRDefault="00325412" w:rsidP="00325412">
      <w:pPr>
        <w:jc w:val="both"/>
      </w:pPr>
    </w:p>
    <w:p w14:paraId="2D9D5323" w14:textId="77777777" w:rsidR="00325412" w:rsidRPr="00325412" w:rsidRDefault="00325412" w:rsidP="0032541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325412" w:rsidRPr="0032541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C996" w14:textId="77777777" w:rsidR="003301FF" w:rsidRDefault="003301FF" w:rsidP="00933290">
      <w:pPr>
        <w:spacing w:after="0" w:line="240" w:lineRule="auto"/>
      </w:pPr>
      <w:r>
        <w:separator/>
      </w:r>
    </w:p>
  </w:endnote>
  <w:endnote w:type="continuationSeparator" w:id="0">
    <w:p w14:paraId="7828E8AA" w14:textId="77777777" w:rsidR="003301FF" w:rsidRDefault="003301FF" w:rsidP="0093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C0B0" w14:textId="77777777" w:rsidR="003301FF" w:rsidRDefault="003301FF" w:rsidP="00933290">
      <w:pPr>
        <w:spacing w:after="0" w:line="240" w:lineRule="auto"/>
      </w:pPr>
      <w:r>
        <w:separator/>
      </w:r>
    </w:p>
  </w:footnote>
  <w:footnote w:type="continuationSeparator" w:id="0">
    <w:p w14:paraId="587F890E" w14:textId="77777777" w:rsidR="003301FF" w:rsidRDefault="003301FF" w:rsidP="0093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C746" w14:textId="2D499FB7" w:rsidR="00933290" w:rsidRDefault="00933290" w:rsidP="00933290">
    <w:pPr>
      <w:pStyle w:val="Zhlav"/>
      <w:jc w:val="center"/>
    </w:pPr>
    <w:r>
      <w:rPr>
        <w:noProof/>
      </w:rPr>
      <w:drawing>
        <wp:inline distT="0" distB="0" distL="0" distR="0" wp14:anchorId="7C80F8C2" wp14:editId="7AD41D0A">
          <wp:extent cx="3699510" cy="640080"/>
          <wp:effectExtent l="0" t="0" r="0" b="7620"/>
          <wp:docPr id="3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951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99DE3" w14:textId="77777777" w:rsidR="00933290" w:rsidRDefault="00933290">
    <w:pPr>
      <w:pStyle w:val="Zhlav"/>
    </w:pPr>
  </w:p>
  <w:p w14:paraId="4D0ACBF6" w14:textId="77777777" w:rsidR="00933290" w:rsidRDefault="009332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41E4"/>
    <w:multiLevelType w:val="hybridMultilevel"/>
    <w:tmpl w:val="0DFA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39A2"/>
    <w:multiLevelType w:val="multilevel"/>
    <w:tmpl w:val="943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253986">
    <w:abstractNumId w:val="1"/>
  </w:num>
  <w:num w:numId="2" w16cid:durableId="6930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2"/>
    <w:rsid w:val="00054BA2"/>
    <w:rsid w:val="000B3E26"/>
    <w:rsid w:val="00227533"/>
    <w:rsid w:val="00325412"/>
    <w:rsid w:val="003301FF"/>
    <w:rsid w:val="00635E0A"/>
    <w:rsid w:val="00656553"/>
    <w:rsid w:val="006B39C7"/>
    <w:rsid w:val="00765893"/>
    <w:rsid w:val="00812C29"/>
    <w:rsid w:val="00826A93"/>
    <w:rsid w:val="0085114C"/>
    <w:rsid w:val="00933290"/>
    <w:rsid w:val="00935F63"/>
    <w:rsid w:val="00941F7A"/>
    <w:rsid w:val="009A0453"/>
    <w:rsid w:val="009F1B39"/>
    <w:rsid w:val="00A4032C"/>
    <w:rsid w:val="00C04F53"/>
    <w:rsid w:val="00CB3C3B"/>
    <w:rsid w:val="00F15170"/>
    <w:rsid w:val="00F47F42"/>
    <w:rsid w:val="00F7546F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73A74"/>
  <w15:chartTrackingRefBased/>
  <w15:docId w15:val="{A492B392-6478-494B-B59C-586C0ED5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5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5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5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5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4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4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4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4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4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4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54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54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54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5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54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541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5412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3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290"/>
  </w:style>
  <w:style w:type="paragraph" w:styleId="Zpat">
    <w:name w:val="footer"/>
    <w:basedOn w:val="Normln"/>
    <w:link w:val="ZpatChar"/>
    <w:uiPriority w:val="99"/>
    <w:unhideWhenUsed/>
    <w:rsid w:val="0093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290"/>
  </w:style>
  <w:style w:type="paragraph" w:styleId="Revize">
    <w:name w:val="Revision"/>
    <w:hidden/>
    <w:uiPriority w:val="99"/>
    <w:semiHidden/>
    <w:rsid w:val="0081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2553997163011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lesovickatrznice.cz/pron&#225;jem-n&#225;m&#283;st&#237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ha.rozhlas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2</cp:revision>
  <dcterms:created xsi:type="dcterms:W3CDTF">2025-08-28T09:31:00Z</dcterms:created>
  <dcterms:modified xsi:type="dcterms:W3CDTF">2025-08-28T09:31:00Z</dcterms:modified>
</cp:coreProperties>
</file>