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08C9" w14:textId="2519E001" w:rsidR="008571CD" w:rsidRPr="00093B1A" w:rsidRDefault="008230DD" w:rsidP="008571CD">
      <w:pPr>
        <w:pBdr>
          <w:top w:val="single" w:sz="4" w:space="4" w:color="auto"/>
          <w:bottom w:val="single" w:sz="4" w:space="7" w:color="auto"/>
        </w:pBdr>
        <w:spacing w:line="400" w:lineRule="exact"/>
        <w:jc w:val="center"/>
        <w:outlineLvl w:val="0"/>
        <w:rPr>
          <w:rFonts w:asciiTheme="majorHAnsi" w:eastAsia="Calibri" w:hAnsiTheme="majorHAnsi" w:cstheme="majorHAnsi"/>
          <w:b/>
          <w:kern w:val="0"/>
          <w:sz w:val="36"/>
          <w:szCs w:val="22"/>
          <w14:ligatures w14:val="none"/>
        </w:rPr>
      </w:pPr>
      <w:r w:rsidRPr="008230DD">
        <w:rPr>
          <w:rFonts w:asciiTheme="majorHAnsi" w:eastAsia="Calibri" w:hAnsiTheme="majorHAnsi" w:cstheme="majorHAnsi"/>
          <w:b/>
          <w:bCs/>
          <w:kern w:val="0"/>
          <w:sz w:val="36"/>
          <w:szCs w:val="22"/>
          <w14:ligatures w14:val="none"/>
        </w:rPr>
        <w:t>Hodiny zrekonstruovaného Průmyslového paláce odbijí příští rok v červnu</w:t>
      </w:r>
    </w:p>
    <w:p w14:paraId="1A4CE150" w14:textId="77777777" w:rsidR="008571CD" w:rsidRDefault="008571CD" w:rsidP="008571CD">
      <w:pPr>
        <w:pStyle w:val="1rove"/>
      </w:pPr>
    </w:p>
    <w:p w14:paraId="7E4B2151" w14:textId="1FA22EC1" w:rsidR="00CA2520" w:rsidRDefault="00CA2520" w:rsidP="00895097">
      <w:pPr>
        <w:rPr>
          <w:b/>
          <w:bCs/>
        </w:rPr>
      </w:pPr>
      <w:r w:rsidRPr="008230DD">
        <w:rPr>
          <w:b/>
          <w:bCs/>
        </w:rPr>
        <w:t xml:space="preserve">Rekonstrukce Průmyslového paláce na Výstavišti </w:t>
      </w:r>
      <w:r w:rsidR="008230DD" w:rsidRPr="008230DD">
        <w:rPr>
          <w:b/>
          <w:bCs/>
        </w:rPr>
        <w:t xml:space="preserve">úspěšně </w:t>
      </w:r>
      <w:r w:rsidRPr="008230DD">
        <w:rPr>
          <w:b/>
          <w:bCs/>
        </w:rPr>
        <w:t>pokračuje</w:t>
      </w:r>
      <w:r w:rsidR="00C962E5">
        <w:rPr>
          <w:b/>
          <w:bCs/>
        </w:rPr>
        <w:t xml:space="preserve"> třetím rokem</w:t>
      </w:r>
      <w:r w:rsidRPr="008230DD">
        <w:rPr>
          <w:b/>
          <w:bCs/>
        </w:rPr>
        <w:t xml:space="preserve">. </w:t>
      </w:r>
      <w:r w:rsidR="009315E6" w:rsidRPr="009315E6">
        <w:rPr>
          <w:b/>
          <w:bCs/>
        </w:rPr>
        <w:t xml:space="preserve">Hodinová věž, </w:t>
      </w:r>
      <w:r w:rsidR="009315E6">
        <w:rPr>
          <w:b/>
          <w:bCs/>
        </w:rPr>
        <w:t>jeden z </w:t>
      </w:r>
      <w:r w:rsidR="009315E6" w:rsidRPr="009315E6">
        <w:rPr>
          <w:b/>
          <w:bCs/>
        </w:rPr>
        <w:t>nejvýraznější</w:t>
      </w:r>
      <w:r w:rsidR="009315E6">
        <w:rPr>
          <w:b/>
          <w:bCs/>
        </w:rPr>
        <w:t>ch prvků</w:t>
      </w:r>
      <w:r w:rsidR="009315E6" w:rsidRPr="009315E6">
        <w:rPr>
          <w:b/>
          <w:bCs/>
        </w:rPr>
        <w:t xml:space="preserve"> celého objektu, je v současnosti téměř dokončena a instalace hodinových ciferníků je </w:t>
      </w:r>
      <w:r w:rsidR="008225C4">
        <w:rPr>
          <w:b/>
          <w:bCs/>
        </w:rPr>
        <w:t xml:space="preserve">právě </w:t>
      </w:r>
      <w:r w:rsidR="009315E6" w:rsidRPr="009315E6">
        <w:rPr>
          <w:b/>
          <w:bCs/>
        </w:rPr>
        <w:t>v přípravě. Samotné hodiny začnou odbíjet, jakmile bude stavba plně dokončena, což se očekává v červnu příštího roku</w:t>
      </w:r>
      <w:r w:rsidR="009315E6">
        <w:rPr>
          <w:b/>
          <w:bCs/>
        </w:rPr>
        <w:t xml:space="preserve">. </w:t>
      </w:r>
    </w:p>
    <w:p w14:paraId="49A0C8F9" w14:textId="6CF04DBB" w:rsidR="009315E6" w:rsidRDefault="009315E6" w:rsidP="00895097"/>
    <w:p w14:paraId="59E2F120" w14:textId="35E85BF8" w:rsidR="008225C4" w:rsidRDefault="008225C4" w:rsidP="00895097">
      <w:r w:rsidRPr="008225C4">
        <w:rPr>
          <w:i/>
          <w:iCs/>
        </w:rPr>
        <w:t>„Průmyslový palác je architektonickou perlou Prahy, ale také symbolem její kulturní vitality a kontinuity. Těším se na první odbití hodin po dokončené rekonstrukci – bude to jasný signál, že Praha je zde připravena nabídnout nové možnosti pro kulturní a společenské události světového formátu,“</w:t>
      </w:r>
      <w:r w:rsidRPr="008225C4">
        <w:t xml:space="preserve"> říká náměstek </w:t>
      </w:r>
      <w:r>
        <w:t xml:space="preserve">primátora </w:t>
      </w:r>
      <w:r w:rsidRPr="008225C4">
        <w:t>pro kulturu, cestovní ruch, výstavnictví, památkovou péči, národnostní menšiny a animal welfare Jiří Pospíšil.</w:t>
      </w:r>
    </w:p>
    <w:p w14:paraId="3DB61D16" w14:textId="77777777" w:rsidR="008225C4" w:rsidRDefault="008225C4" w:rsidP="00895097"/>
    <w:p w14:paraId="717504D3" w14:textId="45BF1DAE" w:rsidR="007A0505" w:rsidRDefault="008225C4" w:rsidP="007A0505">
      <w:r>
        <w:t xml:space="preserve">Práce </w:t>
      </w:r>
      <w:r w:rsidR="00093EFE">
        <w:t>na kompletní rekonstrukci Průmyslového paláce na pražském Výstavišti</w:t>
      </w:r>
      <w:r>
        <w:t xml:space="preserve"> jsou v procesu již tři roky. V</w:t>
      </w:r>
      <w:r w:rsidR="00093EFE">
        <w:t xml:space="preserve">yhořelé levé křídlo </w:t>
      </w:r>
      <w:r w:rsidR="00F4631D">
        <w:t>dostalo</w:t>
      </w:r>
      <w:r w:rsidR="00093EFE">
        <w:t xml:space="preserve"> nové obrysy a</w:t>
      </w:r>
      <w:r w:rsidR="00F4631D">
        <w:t xml:space="preserve"> </w:t>
      </w:r>
      <w:r>
        <w:t xml:space="preserve">nyní </w:t>
      </w:r>
      <w:r w:rsidR="00891FB4">
        <w:t xml:space="preserve">se </w:t>
      </w:r>
      <w:r w:rsidR="00F4631D">
        <w:t>zakr</w:t>
      </w:r>
      <w:r>
        <w:t>ýv</w:t>
      </w:r>
      <w:r w:rsidR="00891FB4">
        <w:t>ají</w:t>
      </w:r>
      <w:r w:rsidR="00F4631D">
        <w:t xml:space="preserve"> ocelov</w:t>
      </w:r>
      <w:r>
        <w:t>é</w:t>
      </w:r>
      <w:r w:rsidR="00F4631D">
        <w:t xml:space="preserve"> konstrukc</w:t>
      </w:r>
      <w:r>
        <w:t>e</w:t>
      </w:r>
      <w:r w:rsidR="00093EFE">
        <w:t xml:space="preserve">. </w:t>
      </w:r>
      <w:r>
        <w:t>S</w:t>
      </w:r>
      <w:r w:rsidR="00093EFE">
        <w:t xml:space="preserve">tavba </w:t>
      </w:r>
      <w:r>
        <w:t xml:space="preserve">má </w:t>
      </w:r>
      <w:r w:rsidR="00093EFE">
        <w:t>před sebou poslední rok a několik měsíců do úplné finalizace</w:t>
      </w:r>
      <w:r w:rsidR="00891FB4">
        <w:t>. S</w:t>
      </w:r>
      <w:r w:rsidR="00093EFE">
        <w:t> příchodem jara nabír</w:t>
      </w:r>
      <w:r w:rsidR="009315E6">
        <w:t>ají</w:t>
      </w:r>
      <w:r w:rsidR="00093EFE">
        <w:t xml:space="preserve"> </w:t>
      </w:r>
      <w:r w:rsidR="009315E6">
        <w:t xml:space="preserve">práce </w:t>
      </w:r>
      <w:r w:rsidR="00093EFE">
        <w:t xml:space="preserve">na </w:t>
      </w:r>
      <w:r w:rsidR="009315E6">
        <w:t>stavbě opět na</w:t>
      </w:r>
      <w:r w:rsidR="00093EFE">
        <w:t xml:space="preserve"> větší intenzitě. </w:t>
      </w:r>
      <w:r w:rsidR="00C962E5">
        <w:t xml:space="preserve">V současné chvíli </w:t>
      </w:r>
      <w:r w:rsidR="00891FB4">
        <w:t xml:space="preserve">pracovníci </w:t>
      </w:r>
      <w:r>
        <w:t>zasklív</w:t>
      </w:r>
      <w:r w:rsidR="00891FB4">
        <w:t>ají</w:t>
      </w:r>
      <w:r>
        <w:t xml:space="preserve"> </w:t>
      </w:r>
      <w:r w:rsidR="007A0505">
        <w:t>kopule věže</w:t>
      </w:r>
      <w:r w:rsidR="008230DD">
        <w:t xml:space="preserve">, </w:t>
      </w:r>
      <w:r w:rsidR="00BE0331">
        <w:t>instal</w:t>
      </w:r>
      <w:r>
        <w:t xml:space="preserve">ují </w:t>
      </w:r>
      <w:r w:rsidR="007A0505">
        <w:t>kovov</w:t>
      </w:r>
      <w:r>
        <w:t xml:space="preserve">á </w:t>
      </w:r>
      <w:r w:rsidR="007A0505">
        <w:t>opláštění</w:t>
      </w:r>
      <w:r w:rsidR="007F52E3">
        <w:t xml:space="preserve"> a </w:t>
      </w:r>
      <w:r w:rsidR="00BE0331">
        <w:t>př</w:t>
      </w:r>
      <w:r w:rsidR="00891FB4">
        <w:t>ipravují</w:t>
      </w:r>
      <w:r w:rsidR="00BE0331">
        <w:t xml:space="preserve"> </w:t>
      </w:r>
      <w:r w:rsidR="00891FB4">
        <w:t xml:space="preserve">i </w:t>
      </w:r>
      <w:r w:rsidR="007F52E3">
        <w:t>dubov</w:t>
      </w:r>
      <w:r w:rsidR="00891FB4">
        <w:t>é</w:t>
      </w:r>
      <w:r w:rsidR="007F52E3">
        <w:t xml:space="preserve"> podlahy. Nastěhov</w:t>
      </w:r>
      <w:r w:rsidR="00891FB4">
        <w:t>án</w:t>
      </w:r>
      <w:r w:rsidR="007F52E3">
        <w:t xml:space="preserve"> je hodinový stroj </w:t>
      </w:r>
      <w:r w:rsidR="007A0505">
        <w:t xml:space="preserve">a </w:t>
      </w:r>
      <w:r w:rsidR="00E2481E">
        <w:t>v přípravě je</w:t>
      </w:r>
      <w:r w:rsidR="006D43EC">
        <w:t xml:space="preserve"> také</w:t>
      </w:r>
      <w:r w:rsidR="007A0505">
        <w:t xml:space="preserve"> instalace hodinových ciferníků. </w:t>
      </w:r>
      <w:r w:rsidR="006100F7">
        <w:t>K</w:t>
      </w:r>
      <w:r w:rsidR="004645B0">
        <w:t xml:space="preserve"> finálním pracím na </w:t>
      </w:r>
      <w:r w:rsidR="008230DD">
        <w:t>věž</w:t>
      </w:r>
      <w:r w:rsidR="004645B0">
        <w:t>i</w:t>
      </w:r>
      <w:r w:rsidR="008230DD">
        <w:t xml:space="preserve"> </w:t>
      </w:r>
      <w:r w:rsidR="006100F7">
        <w:t xml:space="preserve">dojde na </w:t>
      </w:r>
      <w:r w:rsidR="007A0505">
        <w:t>konc</w:t>
      </w:r>
      <w:r w:rsidR="006100F7">
        <w:t>i</w:t>
      </w:r>
      <w:r w:rsidR="007A0505">
        <w:t xml:space="preserve"> jar</w:t>
      </w:r>
      <w:r w:rsidR="007F52E3">
        <w:t>a. H</w:t>
      </w:r>
      <w:r w:rsidR="00172CBE">
        <w:t xml:space="preserve">odiny </w:t>
      </w:r>
      <w:r w:rsidR="00093EFE">
        <w:t xml:space="preserve">pak </w:t>
      </w:r>
      <w:r w:rsidR="00172CBE">
        <w:t>začnou opět odbíjet</w:t>
      </w:r>
      <w:r w:rsidR="00093EFE">
        <w:t xml:space="preserve"> s dokončením celé stavby</w:t>
      </w:r>
      <w:r w:rsidR="008230DD">
        <w:t xml:space="preserve">, </w:t>
      </w:r>
      <w:r w:rsidR="00093EFE">
        <w:t>kdy předpokládaný termín předání stavby je</w:t>
      </w:r>
      <w:r w:rsidR="008230DD">
        <w:t> červ</w:t>
      </w:r>
      <w:r w:rsidR="00093EFE">
        <w:t>e</w:t>
      </w:r>
      <w:r w:rsidR="008230DD">
        <w:t>n 2026.</w:t>
      </w:r>
    </w:p>
    <w:p w14:paraId="4FE27E11" w14:textId="3F0B348F" w:rsidR="0086489F" w:rsidRDefault="0086489F" w:rsidP="007A0505"/>
    <w:p w14:paraId="2BEC1862" w14:textId="4C39D38F" w:rsidR="0086489F" w:rsidRDefault="0086489F" w:rsidP="007A0505">
      <w:r w:rsidRPr="0086489F">
        <w:rPr>
          <w:i/>
          <w:iCs/>
        </w:rPr>
        <w:t>„Rekonstrukce Průmyslového paláce patří k nejnáročnějším projektům v mé gesci. Přesto jsem rád, že jsme se do jeho obnovy po ničivém požáru z roku 2008 v minulém volebním období pustili. Věřím, že stavbu dotáhneme do finále bez komplikací a příští rok se tady setkáme u předání stavby, která se stane novou dominantou Výstaviště a také pražské kulturní scény a výstavnictví,</w:t>
      </w:r>
      <w:r w:rsidRPr="0086489F">
        <w:rPr>
          <w:i/>
          <w:iCs/>
        </w:rPr>
        <w:t>“</w:t>
      </w:r>
      <w:r w:rsidRPr="0086489F">
        <w:t xml:space="preserve"> říká </w:t>
      </w:r>
      <w:r>
        <w:t xml:space="preserve">pražský </w:t>
      </w:r>
      <w:r w:rsidRPr="0086489F">
        <w:t>radní pro majetek, transparentnost a legislativu Adam Zábranský.</w:t>
      </w:r>
    </w:p>
    <w:p w14:paraId="6428DBD2" w14:textId="77777777" w:rsidR="008448A3" w:rsidRDefault="008448A3" w:rsidP="007A0505"/>
    <w:p w14:paraId="54DD2A32" w14:textId="6C67E229" w:rsidR="008D72D2" w:rsidRPr="00093EFE" w:rsidRDefault="008D72D2" w:rsidP="007A0505">
      <w:pPr>
        <w:rPr>
          <w:b/>
          <w:bCs/>
        </w:rPr>
      </w:pPr>
      <w:r w:rsidRPr="00093EFE">
        <w:rPr>
          <w:b/>
          <w:bCs/>
        </w:rPr>
        <w:t>Levé křídlo</w:t>
      </w:r>
    </w:p>
    <w:p w14:paraId="757AC929" w14:textId="6AA7B6BD" w:rsidR="00BE0331" w:rsidRDefault="007F52E3" w:rsidP="007A0505">
      <w:r>
        <w:t>V levém křídle je nyní d</w:t>
      </w:r>
      <w:r w:rsidR="007A0505">
        <w:t xml:space="preserve">okončena kompletní ocelová konstrukce a železobetonové </w:t>
      </w:r>
      <w:r w:rsidR="00774FED">
        <w:t>konstrukce</w:t>
      </w:r>
      <w:r>
        <w:t xml:space="preserve">, </w:t>
      </w:r>
      <w:r w:rsidR="008230DD">
        <w:t xml:space="preserve">hotový </w:t>
      </w:r>
      <w:r>
        <w:t>a zasklený je</w:t>
      </w:r>
      <w:r w:rsidR="008230DD">
        <w:t xml:space="preserve"> </w:t>
      </w:r>
      <w:r w:rsidR="007A0505">
        <w:t>vrcholový světlík</w:t>
      </w:r>
      <w:r w:rsidR="003D652B">
        <w:t>.</w:t>
      </w:r>
      <w:r>
        <w:t xml:space="preserve"> </w:t>
      </w:r>
      <w:r w:rsidR="008230DD">
        <w:t xml:space="preserve">Připravený </w:t>
      </w:r>
      <w:r>
        <w:t xml:space="preserve">je </w:t>
      </w:r>
      <w:r w:rsidR="008230DD">
        <w:t xml:space="preserve">také </w:t>
      </w:r>
      <w:r>
        <w:t>krov, nyní začala poklád</w:t>
      </w:r>
      <w:r w:rsidR="00850E71">
        <w:t>ka</w:t>
      </w:r>
      <w:r>
        <w:t xml:space="preserve"> </w:t>
      </w:r>
      <w:r w:rsidR="007A0505">
        <w:t>titanzinkov</w:t>
      </w:r>
      <w:r w:rsidR="00850E71">
        <w:t>é</w:t>
      </w:r>
      <w:r w:rsidR="007A0505">
        <w:t xml:space="preserve"> krytin</w:t>
      </w:r>
      <w:r w:rsidR="00850E71">
        <w:t>y</w:t>
      </w:r>
      <w:r>
        <w:t xml:space="preserve">, </w:t>
      </w:r>
      <w:r w:rsidR="007A0505">
        <w:t>kterou nebylo možné technologicky v zimě pokládat</w:t>
      </w:r>
      <w:r>
        <w:t>.</w:t>
      </w:r>
      <w:r w:rsidR="00774FED" w:rsidRPr="00774FED">
        <w:t xml:space="preserve"> </w:t>
      </w:r>
      <w:r w:rsidR="00C269D9">
        <w:t>C</w:t>
      </w:r>
      <w:r w:rsidR="00774FED">
        <w:t xml:space="preserve">hybí jen </w:t>
      </w:r>
      <w:r w:rsidR="00F71B68">
        <w:t>menší část</w:t>
      </w:r>
      <w:r w:rsidR="00774FED">
        <w:t xml:space="preserve"> </w:t>
      </w:r>
      <w:r w:rsidR="00C269D9">
        <w:t xml:space="preserve">střechy </w:t>
      </w:r>
      <w:r w:rsidR="00774FED">
        <w:t>okolo jeřábu, dokončen</w:t>
      </w:r>
      <w:r w:rsidR="00C269D9">
        <w:t>a bude po jeho demontáži v druhé polovině roku.</w:t>
      </w:r>
      <w:r w:rsidR="008225C4">
        <w:t xml:space="preserve"> Na jaře </w:t>
      </w:r>
      <w:r w:rsidR="00BE0331">
        <w:t xml:space="preserve">bude </w:t>
      </w:r>
      <w:r w:rsidR="00BE0331" w:rsidRPr="00BE0331">
        <w:t>dokončeno vnitřní zateplení střechy a zaháj</w:t>
      </w:r>
      <w:r w:rsidR="00BE0331">
        <w:t>ena</w:t>
      </w:r>
      <w:r w:rsidR="00BE0331" w:rsidRPr="00BE0331">
        <w:t xml:space="preserve"> montáž palubkových podhledů</w:t>
      </w:r>
      <w:r w:rsidR="00BE0331">
        <w:t>.</w:t>
      </w:r>
      <w:r w:rsidR="00BE0331" w:rsidRPr="00BE0331">
        <w:t xml:space="preserve"> </w:t>
      </w:r>
      <w:r w:rsidR="00BE0331">
        <w:t>Dále budou z</w:t>
      </w:r>
      <w:r w:rsidR="00BE0331" w:rsidRPr="00BE0331">
        <w:t>a</w:t>
      </w:r>
      <w:r w:rsidR="00BE0331">
        <w:t>počaty práce</w:t>
      </w:r>
      <w:r w:rsidR="00BE0331" w:rsidRPr="00BE0331">
        <w:t xml:space="preserve"> s omítkami, následně </w:t>
      </w:r>
      <w:r w:rsidR="00BE0331">
        <w:t xml:space="preserve">přijdou na řadu </w:t>
      </w:r>
      <w:r w:rsidR="00BE0331" w:rsidRPr="00BE0331">
        <w:t xml:space="preserve">podlahové žlaby a podlahové topení, </w:t>
      </w:r>
      <w:r w:rsidR="00BE0331">
        <w:t xml:space="preserve">a </w:t>
      </w:r>
      <w:r w:rsidR="00BE0331" w:rsidRPr="00BE0331">
        <w:t>poté finální betonová deska s broušeným povrchem.</w:t>
      </w:r>
    </w:p>
    <w:p w14:paraId="3F1A6506" w14:textId="77777777" w:rsidR="008225C4" w:rsidRDefault="008225C4" w:rsidP="007A0505"/>
    <w:p w14:paraId="0B65441B" w14:textId="43134B91" w:rsidR="008541AC" w:rsidRDefault="008541AC" w:rsidP="008541AC">
      <w:r>
        <w:lastRenderedPageBreak/>
        <w:t>Co se týče vybavení a montáže strojoven v suterénu, řada prací je již hotova s tím, že k finalizaci technologií jako vodní mlha, sprinklery, dieselagregát, chlazení, vytápění vč</w:t>
      </w:r>
      <w:r w:rsidR="008225C4">
        <w:t>etně</w:t>
      </w:r>
      <w:r>
        <w:t xml:space="preserve"> tepelných čerpadel, vzduchotechnika, rozvodny elektro či gastro-zázemí</w:t>
      </w:r>
      <w:r w:rsidRPr="008541AC">
        <w:t xml:space="preserve"> </w:t>
      </w:r>
      <w:r w:rsidR="00891FB4">
        <w:t>dojde postupně v tomto roce</w:t>
      </w:r>
      <w:r>
        <w:t>. Poté bude v suterénu dokončeno zázemí pro návštěvníky, tedy šatny a toalet</w:t>
      </w:r>
      <w:r w:rsidR="008225C4">
        <w:t>y</w:t>
      </w:r>
      <w:r>
        <w:t xml:space="preserve">. </w:t>
      </w:r>
      <w:r w:rsidRPr="008541AC">
        <w:t xml:space="preserve"> </w:t>
      </w:r>
    </w:p>
    <w:p w14:paraId="13E4C64C" w14:textId="77777777" w:rsidR="0071692D" w:rsidRDefault="0071692D" w:rsidP="008541AC"/>
    <w:p w14:paraId="1D8D7565" w14:textId="10D13589" w:rsidR="0071692D" w:rsidRPr="008225C4" w:rsidRDefault="0071692D" w:rsidP="0071692D">
      <w:pPr>
        <w:rPr>
          <w:rFonts w:cstheme="minorHAnsi"/>
        </w:rPr>
      </w:pPr>
      <w:r w:rsidRPr="008225C4">
        <w:rPr>
          <w:rFonts w:cstheme="minorHAnsi"/>
          <w:color w:val="242424"/>
          <w:shd w:val="clear" w:color="auto" w:fill="FFFFFF"/>
        </w:rPr>
        <w:t>„</w:t>
      </w:r>
      <w:r w:rsidRPr="008225C4">
        <w:rPr>
          <w:rFonts w:cstheme="minorHAnsi"/>
          <w:i/>
          <w:iCs/>
          <w:color w:val="242424"/>
        </w:rPr>
        <w:t>V době třetího roku rekonstrukce a dostavby Průmyslového paláce právě dokončujeme střechy na levém křídle a střední hale s hodinovou věží. S nástupem jarních měsíců budeme moci zintenzivnit činnosti na pravém křídle. Zde nám totiž objekt, který byl v této části původně zamýšlen jako dočasná stavba, během stavebních prací připravil řadu překvapení. Po nutných úpravách projektové dokumentace práce běží podle aktualizovaného harmonogramu. Nyní pokračujeme v postupné demontáži stropní vestavby a během tohoto roku máme v plánu zejména realizace venkovních i vnitřních omítek a hrubých podlah,“</w:t>
      </w:r>
      <w:r w:rsidRPr="008225C4">
        <w:rPr>
          <w:rStyle w:val="apple-converted-space"/>
          <w:rFonts w:cstheme="minorHAnsi"/>
          <w:i/>
          <w:iCs/>
          <w:color w:val="242424"/>
        </w:rPr>
        <w:t> </w:t>
      </w:r>
      <w:r w:rsidRPr="008225C4">
        <w:rPr>
          <w:rFonts w:cstheme="minorHAnsi"/>
          <w:color w:val="242424"/>
          <w:shd w:val="clear" w:color="auto" w:fill="FFFFFF"/>
        </w:rPr>
        <w:t>uvedl David Čech vedoucí projektu ze společnosti Metrostav DIZ, která je lídrem sdružení</w:t>
      </w:r>
      <w:r w:rsidR="008225C4">
        <w:rPr>
          <w:rFonts w:cstheme="minorHAnsi"/>
          <w:color w:val="242424"/>
          <w:shd w:val="clear" w:color="auto" w:fill="FFFFFF"/>
        </w:rPr>
        <w:t xml:space="preserve"> zhotovitelů</w:t>
      </w:r>
      <w:r w:rsidRPr="008225C4">
        <w:rPr>
          <w:rFonts w:cstheme="minorHAnsi"/>
          <w:color w:val="242424"/>
          <w:shd w:val="clear" w:color="auto" w:fill="FFFFFF"/>
        </w:rPr>
        <w:t xml:space="preserve">, jehož dalšími členy jsou firmy AVERS, SYNER a Metrostav. </w:t>
      </w:r>
    </w:p>
    <w:p w14:paraId="1D31F49A" w14:textId="77777777" w:rsidR="00673A17" w:rsidRDefault="00673A17" w:rsidP="007A0505"/>
    <w:p w14:paraId="48785659" w14:textId="64CE7916" w:rsidR="008D72D2" w:rsidRPr="00093EFE" w:rsidRDefault="008D72D2" w:rsidP="007A0505">
      <w:pPr>
        <w:rPr>
          <w:b/>
          <w:bCs/>
        </w:rPr>
      </w:pPr>
      <w:r w:rsidRPr="00093EFE">
        <w:rPr>
          <w:b/>
          <w:bCs/>
        </w:rPr>
        <w:t xml:space="preserve">Pravé křídlo </w:t>
      </w:r>
    </w:p>
    <w:p w14:paraId="7F19D144" w14:textId="4198B7F1" w:rsidR="000F78E1" w:rsidRDefault="00E06B26" w:rsidP="007A0505">
      <w:r>
        <w:t xml:space="preserve">V pravém křídle budou postupně navráceny tři historické lustry s tím, že jeden z nich je nyní </w:t>
      </w:r>
      <w:r w:rsidR="008448A3">
        <w:t xml:space="preserve">již </w:t>
      </w:r>
      <w:r>
        <w:t>dokončen a dva další budou instalovány těsně před dokončením samotné rekonstrukce. V</w:t>
      </w:r>
      <w:r w:rsidRPr="00E06B26">
        <w:t xml:space="preserve"> první části </w:t>
      </w:r>
      <w:r>
        <w:t xml:space="preserve">pravého křídla </w:t>
      </w:r>
      <w:r w:rsidR="008225C4">
        <w:t xml:space="preserve">se </w:t>
      </w:r>
      <w:r>
        <w:t>nyní rovněž zatepl</w:t>
      </w:r>
      <w:r w:rsidR="008225C4">
        <w:t>uje</w:t>
      </w:r>
      <w:r>
        <w:t xml:space="preserve"> </w:t>
      </w:r>
      <w:r w:rsidRPr="00E06B26">
        <w:t>střech</w:t>
      </w:r>
      <w:r w:rsidR="008225C4">
        <w:t>a</w:t>
      </w:r>
      <w:r w:rsidRPr="00E06B26">
        <w:t xml:space="preserve"> </w:t>
      </w:r>
      <w:r w:rsidR="008225C4">
        <w:t xml:space="preserve">a </w:t>
      </w:r>
      <w:r w:rsidR="008448A3">
        <w:t>souběžn</w:t>
      </w:r>
      <w:r w:rsidR="008225C4">
        <w:t>ě</w:t>
      </w:r>
      <w:r w:rsidR="008448A3">
        <w:t xml:space="preserve"> </w:t>
      </w:r>
      <w:r w:rsidR="008225C4">
        <w:t xml:space="preserve">se </w:t>
      </w:r>
      <w:r w:rsidRPr="00E06B26">
        <w:t>instal</w:t>
      </w:r>
      <w:r w:rsidR="008225C4">
        <w:t>ují</w:t>
      </w:r>
      <w:r w:rsidRPr="00E06B26">
        <w:t xml:space="preserve"> sádrokartonov</w:t>
      </w:r>
      <w:r w:rsidR="008225C4">
        <w:t xml:space="preserve">é </w:t>
      </w:r>
      <w:r w:rsidRPr="00E06B26">
        <w:t>záklo</w:t>
      </w:r>
      <w:r>
        <w:t>p</w:t>
      </w:r>
      <w:r w:rsidR="008225C4">
        <w:t>y</w:t>
      </w:r>
      <w:r>
        <w:t>,</w:t>
      </w:r>
      <w:r w:rsidRPr="00E06B26">
        <w:t xml:space="preserve"> ve druhé </w:t>
      </w:r>
      <w:r>
        <w:t xml:space="preserve">části křídla </w:t>
      </w:r>
      <w:r w:rsidR="008225C4">
        <w:t xml:space="preserve">jsou </w:t>
      </w:r>
      <w:r>
        <w:t xml:space="preserve">pak </w:t>
      </w:r>
      <w:r w:rsidRPr="00E06B26">
        <w:t>dokonč</w:t>
      </w:r>
      <w:r w:rsidR="008225C4">
        <w:t>ovány práce</w:t>
      </w:r>
      <w:r w:rsidRPr="00E06B26">
        <w:t xml:space="preserve"> na ocelové konstrukci</w:t>
      </w:r>
      <w:r w:rsidR="008448A3">
        <w:t xml:space="preserve"> a </w:t>
      </w:r>
      <w:r w:rsidR="00596A58">
        <w:t>v přípravě je</w:t>
      </w:r>
      <w:r>
        <w:t xml:space="preserve"> i</w:t>
      </w:r>
      <w:r w:rsidRPr="00E06B26">
        <w:t xml:space="preserve"> zahájení tesařských prací</w:t>
      </w:r>
      <w:r w:rsidR="008448A3">
        <w:t>.</w:t>
      </w:r>
      <w:r>
        <w:t xml:space="preserve"> </w:t>
      </w:r>
      <w:r w:rsidR="008448A3">
        <w:t>V ostatních částech</w:t>
      </w:r>
      <w:r>
        <w:t xml:space="preserve"> </w:t>
      </w:r>
      <w:r w:rsidR="008225C4">
        <w:t xml:space="preserve">jsou </w:t>
      </w:r>
      <w:r>
        <w:t>demont</w:t>
      </w:r>
      <w:r w:rsidR="008225C4">
        <w:t>ovány</w:t>
      </w:r>
      <w:r>
        <w:t xml:space="preserve"> </w:t>
      </w:r>
      <w:r w:rsidRPr="00E06B26">
        <w:t>podhled</w:t>
      </w:r>
      <w:r w:rsidR="008225C4">
        <w:t>y</w:t>
      </w:r>
      <w:r w:rsidRPr="00E06B26">
        <w:t xml:space="preserve"> a </w:t>
      </w:r>
      <w:r w:rsidR="008448A3">
        <w:t>připravuje se</w:t>
      </w:r>
      <w:r w:rsidRPr="00E06B26">
        <w:t xml:space="preserve"> zahájení sanací </w:t>
      </w:r>
      <w:r>
        <w:t>ocelových konstrukcí</w:t>
      </w:r>
      <w:r w:rsidRPr="00E06B26">
        <w:t xml:space="preserve">. </w:t>
      </w:r>
      <w:r>
        <w:t xml:space="preserve">Předpokládaný termín dokončení </w:t>
      </w:r>
      <w:r w:rsidRPr="00E06B26">
        <w:t xml:space="preserve">celé střechy </w:t>
      </w:r>
      <w:r>
        <w:t>je na jaře 2026.</w:t>
      </w:r>
    </w:p>
    <w:p w14:paraId="704A0B93" w14:textId="77777777" w:rsidR="008225C4" w:rsidRDefault="008225C4" w:rsidP="007A0505"/>
    <w:p w14:paraId="3D6D0C2E" w14:textId="77777777" w:rsidR="00673A17" w:rsidRPr="00093EFE" w:rsidRDefault="00673A17" w:rsidP="00673A17">
      <w:pPr>
        <w:rPr>
          <w:b/>
          <w:bCs/>
        </w:rPr>
      </w:pPr>
      <w:r w:rsidRPr="00093EFE">
        <w:rPr>
          <w:b/>
          <w:bCs/>
        </w:rPr>
        <w:t>Střední hala</w:t>
      </w:r>
    </w:p>
    <w:p w14:paraId="1B791AED" w14:textId="1AD56727" w:rsidR="00673A17" w:rsidRDefault="00673A17" w:rsidP="00673A17">
      <w:r>
        <w:t xml:space="preserve">Práce značně pokročily i v interiérech střední haly. Zde je zrestaurovaná větší část ozdobných prvků. Kromě toho </w:t>
      </w:r>
      <w:r w:rsidR="008E6BD3">
        <w:t>bylo</w:t>
      </w:r>
      <w:r>
        <w:t xml:space="preserve"> oprav</w:t>
      </w:r>
      <w:r w:rsidR="008E6BD3">
        <w:t>eno</w:t>
      </w:r>
      <w:r>
        <w:t xml:space="preserve"> na 550 kusů demontovaných ozdobných mříží a mřížek, osazeny jsou kopie původních hrotnic na zadním průčelí haly, vyrobeny jsou kopie kovářských prvků na střechy a zrestaurovány jsou rovněž původní lustry. Hotovo je nyní také 80 % střechy. </w:t>
      </w:r>
    </w:p>
    <w:p w14:paraId="07E30B67" w14:textId="77777777" w:rsidR="008225C4" w:rsidRDefault="008225C4" w:rsidP="00673A17"/>
    <w:p w14:paraId="0817900A" w14:textId="13AE5D42" w:rsidR="00673A17" w:rsidRDefault="00673A17" w:rsidP="00673A17">
      <w:r>
        <w:t xml:space="preserve">V nejbližších týdnech budou dokončeny </w:t>
      </w:r>
      <w:r w:rsidRPr="00530FC6">
        <w:t>podkladní betony a zaháj</w:t>
      </w:r>
      <w:r>
        <w:t>en</w:t>
      </w:r>
      <w:r w:rsidR="0095768F">
        <w:t>y</w:t>
      </w:r>
      <w:r>
        <w:t xml:space="preserve"> bude</w:t>
      </w:r>
      <w:r w:rsidRPr="00530FC6">
        <w:t xml:space="preserve"> </w:t>
      </w:r>
      <w:r>
        <w:t xml:space="preserve">práce na </w:t>
      </w:r>
      <w:r w:rsidRPr="00530FC6">
        <w:t>podlahov</w:t>
      </w:r>
      <w:r>
        <w:t>é</w:t>
      </w:r>
      <w:r w:rsidRPr="00530FC6">
        <w:t xml:space="preserve"> des</w:t>
      </w:r>
      <w:r>
        <w:t>ce</w:t>
      </w:r>
      <w:r w:rsidRPr="00530FC6">
        <w:t xml:space="preserve"> s podlahovým topením</w:t>
      </w:r>
      <w:r>
        <w:t xml:space="preserve"> včetně</w:t>
      </w:r>
      <w:r w:rsidRPr="00530FC6">
        <w:t xml:space="preserve"> opravy omítek</w:t>
      </w:r>
      <w:r>
        <w:t xml:space="preserve">. Aktuálně </w:t>
      </w:r>
      <w:r w:rsidR="008225C4">
        <w:t xml:space="preserve">se </w:t>
      </w:r>
      <w:r>
        <w:t xml:space="preserve">také dokončují práce na vitrážích, které dva roky restaurovali skláři v Kolektiv </w:t>
      </w:r>
      <w:proofErr w:type="spellStart"/>
      <w:r>
        <w:t>Ateliers</w:t>
      </w:r>
      <w:proofErr w:type="spellEnd"/>
      <w:r>
        <w:t xml:space="preserve">. Z celkového počtu 107 700 jednotlivých skel </w:t>
      </w:r>
      <w:r w:rsidR="008E6BD3">
        <w:t>bude</w:t>
      </w:r>
      <w:r>
        <w:t xml:space="preserve"> slož</w:t>
      </w:r>
      <w:r w:rsidR="008E6BD3">
        <w:t>eno</w:t>
      </w:r>
      <w:r>
        <w:t xml:space="preserve"> 5023 výplní, které zaberou plochu o výměře 2256 m2.</w:t>
      </w:r>
    </w:p>
    <w:p w14:paraId="36E9F32B" w14:textId="77777777" w:rsidR="006C7B5A" w:rsidRDefault="006C7B5A" w:rsidP="00673A17"/>
    <w:p w14:paraId="4C814944" w14:textId="77777777" w:rsidR="006C7B5A" w:rsidRDefault="006C7B5A" w:rsidP="006C7B5A">
      <w:r w:rsidRPr="00093EFE">
        <w:rPr>
          <w:i/>
          <w:iCs/>
        </w:rPr>
        <w:t xml:space="preserve">„Již tři roky probíhají práce na obnově hlavní dominanty Výstaviště – Průmyslového paláce, a nyní nastává čas připravit i obchodní aktivity, aby po svém otevření znovu ožil významnými akcemi, které přispějí k rozvoji nejen Výstaviště, ale i Prahy jako klíčové destinace pro MICE sektor. V tomto ohledu bude mít Průmyslový palác určitě co nabídnout, </w:t>
      </w:r>
      <w:r>
        <w:rPr>
          <w:i/>
          <w:iCs/>
        </w:rPr>
        <w:t xml:space="preserve">a to </w:t>
      </w:r>
      <w:r w:rsidRPr="00093EFE">
        <w:rPr>
          <w:i/>
          <w:iCs/>
        </w:rPr>
        <w:t xml:space="preserve">jak organizátorům kulturních akcí, tak konferencí nebo korporátních akcí. Plánování takových eventů je však dlouhodobá záležitost, a proto </w:t>
      </w:r>
      <w:r>
        <w:rPr>
          <w:i/>
          <w:iCs/>
        </w:rPr>
        <w:t xml:space="preserve">již </w:t>
      </w:r>
      <w:r w:rsidRPr="00093EFE">
        <w:rPr>
          <w:i/>
          <w:iCs/>
        </w:rPr>
        <w:t>nyní prezentujeme nový Průmyslový palác na významných mezinárodních veletrzích a prodejních akcí,“</w:t>
      </w:r>
      <w:r>
        <w:t xml:space="preserve"> doplňuje Tomáš </w:t>
      </w:r>
      <w:proofErr w:type="spellStart"/>
      <w:r>
        <w:t>Hübl</w:t>
      </w:r>
      <w:proofErr w:type="spellEnd"/>
      <w:r>
        <w:t xml:space="preserve">, předseda představenstva Výstaviště Praha, a.s. </w:t>
      </w:r>
    </w:p>
    <w:p w14:paraId="0DA992AF" w14:textId="77777777" w:rsidR="00673A17" w:rsidRDefault="00673A17" w:rsidP="007A0505"/>
    <w:p w14:paraId="150E0496" w14:textId="559EDF9E" w:rsidR="008230DD" w:rsidRDefault="008230DD" w:rsidP="007A0505">
      <w:r w:rsidRPr="008230DD">
        <w:t>Cílem projektu je šetrně obnovit historickou stavbu</w:t>
      </w:r>
      <w:r>
        <w:t xml:space="preserve"> z roku 1891</w:t>
      </w:r>
      <w:r w:rsidRPr="008230DD">
        <w:t xml:space="preserve"> včetně stavby jeho levého křídla, které vyhořelo v roce 2008. </w:t>
      </w:r>
      <w:r>
        <w:t>Z</w:t>
      </w:r>
      <w:r w:rsidRPr="008230DD">
        <w:t>ároveň však budou vnitřní prostory uzpůsobeny tak, aby odpovídaly současným požadavkům na pořádání veletrhů i dalších významných kulturních a společenských akcí</w:t>
      </w:r>
      <w:r w:rsidR="0041732B">
        <w:t>, a to s ohledem na environmentální potřeby dnešní doby</w:t>
      </w:r>
      <w:r w:rsidRPr="008230DD">
        <w:t>.</w:t>
      </w:r>
    </w:p>
    <w:p w14:paraId="6AEC2D0E" w14:textId="72C9D2B9" w:rsidR="00895097" w:rsidRDefault="00895097" w:rsidP="00895097"/>
    <w:p w14:paraId="43A5F3F9" w14:textId="77777777" w:rsidR="007F52E3" w:rsidRDefault="007F52E3" w:rsidP="00895097"/>
    <w:p w14:paraId="1AA1479C" w14:textId="35BAACFC" w:rsidR="00DB787C" w:rsidRDefault="00895097" w:rsidP="00895097">
      <w:r>
        <w:t xml:space="preserve">Praha </w:t>
      </w:r>
      <w:r w:rsidR="007A0505">
        <w:t>25</w:t>
      </w:r>
      <w:r>
        <w:t xml:space="preserve">. </w:t>
      </w:r>
      <w:r w:rsidR="005232CA">
        <w:t>3</w:t>
      </w:r>
      <w:r>
        <w:t>. 2025</w:t>
      </w:r>
    </w:p>
    <w:p w14:paraId="0B09C3C8" w14:textId="77777777" w:rsidR="005C2055" w:rsidRDefault="005C2055" w:rsidP="00895097"/>
    <w:p w14:paraId="571A58EA" w14:textId="77777777" w:rsidR="005C2055" w:rsidRPr="005C2055" w:rsidRDefault="005C2055" w:rsidP="005C2055">
      <w:pPr>
        <w:rPr>
          <w:b/>
          <w:bCs/>
        </w:rPr>
      </w:pPr>
      <w:r w:rsidRPr="005C2055">
        <w:rPr>
          <w:b/>
          <w:bCs/>
        </w:rPr>
        <w:t>Vít Hofman</w:t>
      </w:r>
    </w:p>
    <w:p w14:paraId="28D1FB46" w14:textId="77777777" w:rsidR="005C2055" w:rsidRDefault="005C2055" w:rsidP="005C2055">
      <w:r>
        <w:t>Tiskový mluvčí Magistrátu hl. m. Prahy</w:t>
      </w:r>
    </w:p>
    <w:p w14:paraId="1531500F" w14:textId="5C420C7E" w:rsidR="005C2055" w:rsidRDefault="005C2055" w:rsidP="005C2055">
      <w:r>
        <w:t xml:space="preserve">Tel.: 778 737 868, e-mail: </w:t>
      </w:r>
      <w:hyperlink r:id="rId8" w:history="1">
        <w:r w:rsidRPr="00065907">
          <w:rPr>
            <w:rStyle w:val="Hypertextovodkaz"/>
          </w:rPr>
          <w:t>vit.hofman@praha.eu</w:t>
        </w:r>
      </w:hyperlink>
    </w:p>
    <w:sectPr w:rsidR="005C2055" w:rsidSect="009721A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720" w:bottom="1854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A0D1" w14:textId="77777777" w:rsidR="007A1FFB" w:rsidRDefault="007A1FFB" w:rsidP="00902F81">
      <w:pPr>
        <w:spacing w:line="240" w:lineRule="auto"/>
      </w:pPr>
      <w:r>
        <w:separator/>
      </w:r>
    </w:p>
    <w:p w14:paraId="47452793" w14:textId="77777777" w:rsidR="007A1FFB" w:rsidRDefault="007A1FFB"/>
  </w:endnote>
  <w:endnote w:type="continuationSeparator" w:id="0">
    <w:p w14:paraId="408EF493" w14:textId="77777777" w:rsidR="007A1FFB" w:rsidRDefault="007A1FFB" w:rsidP="00902F81">
      <w:pPr>
        <w:spacing w:line="240" w:lineRule="auto"/>
      </w:pPr>
      <w:r>
        <w:continuationSeparator/>
      </w:r>
    </w:p>
    <w:p w14:paraId="4749847E" w14:textId="77777777" w:rsidR="007A1FFB" w:rsidRDefault="007A1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36510001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6D5C2AB" w14:textId="77777777" w:rsidR="00972A6E" w:rsidRDefault="00972A6E" w:rsidP="003A0EA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199EFC4" w14:textId="77777777" w:rsidR="00972A6E" w:rsidRDefault="00972A6E" w:rsidP="00972A6E">
    <w:pPr>
      <w:pStyle w:val="Zpat"/>
      <w:ind w:right="360"/>
    </w:pPr>
  </w:p>
  <w:p w14:paraId="598FFD48" w14:textId="77777777" w:rsidR="00561E37" w:rsidRDefault="00561E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color w:val="000000" w:themeColor="text1"/>
        <w:szCs w:val="16"/>
      </w:rPr>
      <w:id w:val="-2044430885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  <w:szCs w:val="14"/>
      </w:rPr>
    </w:sdtEndPr>
    <w:sdtContent>
      <w:p w14:paraId="57D7A40C" w14:textId="77777777" w:rsidR="00DB787C" w:rsidRPr="00714A6D" w:rsidRDefault="00DB787C" w:rsidP="00714A6D">
        <w:pPr>
          <w:pStyle w:val="Zpat"/>
          <w:framePr w:w="1310" w:h="153" w:hRule="exact" w:wrap="notBeside" w:vAnchor="page" w:hAnchor="page" w:x="9895" w:y="15985"/>
          <w:spacing w:line="180" w:lineRule="exact"/>
          <w:jc w:val="right"/>
          <w:rPr>
            <w:color w:val="000000" w:themeColor="text1"/>
            <w:szCs w:val="16"/>
          </w:rPr>
        </w:pPr>
        <w:r w:rsidRPr="00714A6D">
          <w:rPr>
            <w:color w:val="000000" w:themeColor="text1"/>
            <w:szCs w:val="16"/>
          </w:rPr>
          <w:fldChar w:fldCharType="begin"/>
        </w:r>
        <w:r w:rsidRPr="00714A6D">
          <w:rPr>
            <w:color w:val="000000" w:themeColor="text1"/>
            <w:szCs w:val="16"/>
          </w:rPr>
          <w:instrText>PAGE  \* Arabic  \* MERGEFORMAT</w:instrText>
        </w:r>
        <w:r w:rsidRPr="00714A6D">
          <w:rPr>
            <w:color w:val="000000" w:themeColor="text1"/>
            <w:szCs w:val="16"/>
          </w:rPr>
          <w:fldChar w:fldCharType="separate"/>
        </w:r>
        <w:r w:rsidRPr="00714A6D">
          <w:rPr>
            <w:color w:val="000000" w:themeColor="text1"/>
            <w:szCs w:val="16"/>
          </w:rPr>
          <w:t>1</w:t>
        </w:r>
        <w:r w:rsidRPr="00714A6D">
          <w:rPr>
            <w:color w:val="000000" w:themeColor="text1"/>
            <w:szCs w:val="16"/>
          </w:rPr>
          <w:fldChar w:fldCharType="end"/>
        </w:r>
        <w:r w:rsidRPr="00714A6D">
          <w:rPr>
            <w:color w:val="000000" w:themeColor="text1"/>
            <w:szCs w:val="16"/>
          </w:rPr>
          <w:t>/</w:t>
        </w:r>
        <w:r w:rsidRPr="00714A6D">
          <w:rPr>
            <w:color w:val="000000" w:themeColor="text1"/>
            <w:szCs w:val="16"/>
          </w:rPr>
          <w:fldChar w:fldCharType="begin"/>
        </w:r>
        <w:r w:rsidRPr="00714A6D">
          <w:rPr>
            <w:color w:val="000000" w:themeColor="text1"/>
            <w:szCs w:val="16"/>
          </w:rPr>
          <w:instrText>NUMPAGES  \* Arabic  \* MERGEFORMAT</w:instrText>
        </w:r>
        <w:r w:rsidRPr="00714A6D">
          <w:rPr>
            <w:color w:val="000000" w:themeColor="text1"/>
            <w:szCs w:val="16"/>
          </w:rPr>
          <w:fldChar w:fldCharType="separate"/>
        </w:r>
        <w:r w:rsidRPr="00714A6D">
          <w:rPr>
            <w:color w:val="000000" w:themeColor="text1"/>
            <w:szCs w:val="16"/>
          </w:rPr>
          <w:t>2</w:t>
        </w:r>
        <w:r w:rsidRPr="00714A6D">
          <w:rPr>
            <w:color w:val="000000" w:themeColor="text1"/>
            <w:szCs w:val="16"/>
          </w:rPr>
          <w:fldChar w:fldCharType="end"/>
        </w:r>
      </w:p>
      <w:p w14:paraId="06BD57E0" w14:textId="77777777" w:rsidR="00972A6E" w:rsidRPr="00DB787C" w:rsidRDefault="0086489F" w:rsidP="00714A6D">
        <w:pPr>
          <w:pStyle w:val="Zpat"/>
          <w:framePr w:w="1310" w:h="153" w:hRule="exact" w:wrap="notBeside" w:vAnchor="page" w:hAnchor="page" w:x="9895" w:y="15985"/>
          <w:spacing w:line="160" w:lineRule="exact"/>
          <w:jc w:val="right"/>
          <w:rPr>
            <w:rStyle w:val="slostrnky"/>
            <w:color w:val="000000" w:themeColor="text1"/>
            <w:szCs w:val="14"/>
          </w:rPr>
        </w:pPr>
      </w:p>
    </w:sdtContent>
  </w:sdt>
  <w:p w14:paraId="28E0D4FD" w14:textId="77777777" w:rsidR="00C26B01" w:rsidRDefault="00C26B01" w:rsidP="00972A6E">
    <w:pPr>
      <w:pStyle w:val="Zpat"/>
      <w:ind w:right="360"/>
    </w:pPr>
  </w:p>
  <w:p w14:paraId="5457B29E" w14:textId="77777777" w:rsidR="00561E37" w:rsidRDefault="00561E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color w:val="000000" w:themeColor="text1"/>
        <w:szCs w:val="16"/>
      </w:rPr>
      <w:id w:val="51739003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  <w:szCs w:val="14"/>
      </w:rPr>
    </w:sdtEndPr>
    <w:sdtContent>
      <w:p w14:paraId="582F6464" w14:textId="77777777" w:rsidR="0064106E" w:rsidRPr="00714A6D" w:rsidRDefault="0064106E" w:rsidP="00714A6D">
        <w:pPr>
          <w:pStyle w:val="Zpat"/>
          <w:framePr w:w="1310" w:h="153" w:hRule="exact" w:wrap="notBeside" w:vAnchor="page" w:hAnchor="page" w:x="9895" w:y="15968"/>
          <w:spacing w:line="180" w:lineRule="exact"/>
          <w:jc w:val="right"/>
          <w:rPr>
            <w:color w:val="000000" w:themeColor="text1"/>
            <w:szCs w:val="16"/>
          </w:rPr>
        </w:pPr>
        <w:r w:rsidRPr="00714A6D">
          <w:rPr>
            <w:color w:val="000000" w:themeColor="text1"/>
            <w:szCs w:val="16"/>
          </w:rPr>
          <w:fldChar w:fldCharType="begin"/>
        </w:r>
        <w:r w:rsidRPr="00714A6D">
          <w:rPr>
            <w:color w:val="000000" w:themeColor="text1"/>
            <w:szCs w:val="16"/>
          </w:rPr>
          <w:instrText>PAGE  \* Arabic  \* MERGEFORMAT</w:instrText>
        </w:r>
        <w:r w:rsidRPr="00714A6D">
          <w:rPr>
            <w:color w:val="000000" w:themeColor="text1"/>
            <w:szCs w:val="16"/>
          </w:rPr>
          <w:fldChar w:fldCharType="separate"/>
        </w:r>
        <w:r w:rsidRPr="00714A6D">
          <w:rPr>
            <w:color w:val="000000" w:themeColor="text1"/>
            <w:szCs w:val="16"/>
          </w:rPr>
          <w:t>2</w:t>
        </w:r>
        <w:r w:rsidRPr="00714A6D">
          <w:rPr>
            <w:color w:val="000000" w:themeColor="text1"/>
            <w:szCs w:val="16"/>
          </w:rPr>
          <w:fldChar w:fldCharType="end"/>
        </w:r>
        <w:r w:rsidRPr="00714A6D">
          <w:rPr>
            <w:color w:val="000000" w:themeColor="text1"/>
            <w:szCs w:val="16"/>
          </w:rPr>
          <w:t>/</w:t>
        </w:r>
        <w:r w:rsidRPr="00714A6D">
          <w:rPr>
            <w:color w:val="000000" w:themeColor="text1"/>
            <w:szCs w:val="16"/>
          </w:rPr>
          <w:fldChar w:fldCharType="begin"/>
        </w:r>
        <w:r w:rsidRPr="00714A6D">
          <w:rPr>
            <w:color w:val="000000" w:themeColor="text1"/>
            <w:szCs w:val="16"/>
          </w:rPr>
          <w:instrText>NUMPAGES  \* Arabic  \* MERGEFORMAT</w:instrText>
        </w:r>
        <w:r w:rsidRPr="00714A6D">
          <w:rPr>
            <w:color w:val="000000" w:themeColor="text1"/>
            <w:szCs w:val="16"/>
          </w:rPr>
          <w:fldChar w:fldCharType="separate"/>
        </w:r>
        <w:r w:rsidRPr="00714A6D">
          <w:rPr>
            <w:color w:val="000000" w:themeColor="text1"/>
            <w:szCs w:val="16"/>
          </w:rPr>
          <w:t>3</w:t>
        </w:r>
        <w:r w:rsidRPr="00714A6D">
          <w:rPr>
            <w:color w:val="000000" w:themeColor="text1"/>
            <w:szCs w:val="16"/>
          </w:rPr>
          <w:fldChar w:fldCharType="end"/>
        </w:r>
      </w:p>
      <w:p w14:paraId="2D2B2E24" w14:textId="77777777" w:rsidR="0064106E" w:rsidRPr="00DB787C" w:rsidRDefault="0086489F" w:rsidP="00714A6D">
        <w:pPr>
          <w:pStyle w:val="Zpat"/>
          <w:framePr w:w="1310" w:h="153" w:hRule="exact" w:wrap="notBeside" w:vAnchor="page" w:hAnchor="page" w:x="9895" w:y="15968"/>
          <w:spacing w:line="160" w:lineRule="exact"/>
          <w:jc w:val="right"/>
          <w:rPr>
            <w:rStyle w:val="slostrnky"/>
            <w:color w:val="000000" w:themeColor="text1"/>
            <w:szCs w:val="14"/>
          </w:rPr>
        </w:pPr>
      </w:p>
    </w:sdtContent>
  </w:sdt>
  <w:p w14:paraId="183A09AD" w14:textId="77777777" w:rsidR="00E32E05" w:rsidRPr="007923CA" w:rsidRDefault="00E32E05" w:rsidP="00E32E05">
    <w:pPr>
      <w:pStyle w:val="Zpat"/>
      <w:spacing w:line="276" w:lineRule="auto"/>
      <w:rPr>
        <w:b/>
        <w:bCs/>
        <w:w w:val="104"/>
        <w:sz w:val="18"/>
      </w:rPr>
    </w:pPr>
    <w:r w:rsidRPr="007923CA">
      <w:rPr>
        <w:b/>
        <w:bCs/>
        <w:w w:val="104"/>
        <w:sz w:val="18"/>
      </w:rPr>
      <w:t>JUDr. Jiří Pospíšil, náměstek primátora hl. m. Prahy (SPOLU pro Prahu)</w:t>
    </w:r>
  </w:p>
  <w:p w14:paraId="0591DF55" w14:textId="77777777" w:rsidR="00E32E05" w:rsidRPr="007923CA" w:rsidRDefault="00E32E05" w:rsidP="00E32E05">
    <w:pPr>
      <w:pStyle w:val="Zpat"/>
      <w:spacing w:line="276" w:lineRule="auto"/>
      <w:rPr>
        <w:bCs/>
        <w:w w:val="104"/>
        <w:sz w:val="18"/>
      </w:rPr>
    </w:pPr>
    <w:r w:rsidRPr="007923CA">
      <w:rPr>
        <w:bCs/>
        <w:w w:val="104"/>
        <w:sz w:val="18"/>
      </w:rPr>
      <w:t>Působnosti v oblasti kultury, cestovního ruchu, památkové péče, výstavnictví a péče o zvířata (animal welfare).</w:t>
    </w:r>
  </w:p>
  <w:p w14:paraId="1D0EABEE" w14:textId="77777777" w:rsidR="00E32E05" w:rsidRDefault="00E32E05" w:rsidP="00E32E05">
    <w:pPr>
      <w:pStyle w:val="Zpat"/>
      <w:spacing w:line="276" w:lineRule="auto"/>
      <w:rPr>
        <w:b/>
        <w:w w:val="104"/>
        <w:sz w:val="18"/>
      </w:rPr>
    </w:pPr>
  </w:p>
  <w:p w14:paraId="5196792F" w14:textId="4DC1C0CF" w:rsidR="00E32E05" w:rsidRPr="00A07D21" w:rsidRDefault="00E32E05" w:rsidP="00E32E05">
    <w:pPr>
      <w:pStyle w:val="Zpat"/>
      <w:spacing w:line="276" w:lineRule="auto"/>
      <w:rPr>
        <w:b/>
        <w:w w:val="104"/>
        <w:sz w:val="18"/>
      </w:rPr>
    </w:pPr>
    <w:r>
      <w:rPr>
        <w:b/>
        <w:w w:val="104"/>
        <w:sz w:val="18"/>
      </w:rPr>
      <w:t xml:space="preserve">Mgr. </w:t>
    </w:r>
    <w:r w:rsidRPr="00A07D21">
      <w:rPr>
        <w:b/>
        <w:w w:val="104"/>
        <w:sz w:val="18"/>
      </w:rPr>
      <w:t>Adam Zábranský</w:t>
    </w:r>
    <w:r>
      <w:rPr>
        <w:b/>
        <w:w w:val="104"/>
        <w:sz w:val="18"/>
      </w:rPr>
      <w:t>,</w:t>
    </w:r>
    <w:r w:rsidRPr="00A07D21">
      <w:rPr>
        <w:b/>
        <w:w w:val="104"/>
        <w:sz w:val="18"/>
      </w:rPr>
      <w:t xml:space="preserve"> radní hl. m. Prahy (</w:t>
    </w:r>
    <w:proofErr w:type="gramStart"/>
    <w:r w:rsidRPr="00A07D21">
      <w:rPr>
        <w:b/>
        <w:w w:val="104"/>
        <w:sz w:val="18"/>
      </w:rPr>
      <w:t>Piráti</w:t>
    </w:r>
    <w:proofErr w:type="gramEnd"/>
    <w:r w:rsidRPr="00A07D21">
      <w:rPr>
        <w:b/>
        <w:w w:val="104"/>
        <w:sz w:val="18"/>
      </w:rPr>
      <w:t>)</w:t>
    </w:r>
  </w:p>
  <w:p w14:paraId="14B3EF32" w14:textId="77777777" w:rsidR="00E32E05" w:rsidRPr="00A07D21" w:rsidRDefault="00E32E05" w:rsidP="00E32E05">
    <w:pPr>
      <w:pStyle w:val="Zpat"/>
      <w:spacing w:line="276" w:lineRule="auto"/>
      <w:rPr>
        <w:w w:val="104"/>
        <w:sz w:val="18"/>
      </w:rPr>
    </w:pPr>
    <w:r w:rsidRPr="00A07D21">
      <w:rPr>
        <w:w w:val="104"/>
        <w:sz w:val="18"/>
      </w:rPr>
      <w:t xml:space="preserve">Působnost v oblasti </w:t>
    </w:r>
    <w:r>
      <w:rPr>
        <w:w w:val="104"/>
        <w:sz w:val="18"/>
      </w:rPr>
      <w:t xml:space="preserve">majetku, transparentnosti a legislativy. </w:t>
    </w:r>
  </w:p>
  <w:p w14:paraId="25582B7E" w14:textId="55B8C285" w:rsidR="005C2055" w:rsidRDefault="005C2055" w:rsidP="005C2055">
    <w:pPr>
      <w:pStyle w:val="Zpat"/>
      <w:spacing w:line="276" w:lineRule="auto"/>
      <w:rPr>
        <w:rFonts w:cstheme="minorHAnsi"/>
        <w:bCs/>
        <w:w w:val="104"/>
        <w:szCs w:val="16"/>
      </w:rPr>
    </w:pPr>
  </w:p>
  <w:p w14:paraId="6C5B1361" w14:textId="0B44C85C" w:rsidR="005C2055" w:rsidRPr="00B852CC" w:rsidRDefault="005C2055" w:rsidP="005C2055">
    <w:pPr>
      <w:pStyle w:val="Zpat"/>
      <w:spacing w:line="276" w:lineRule="auto"/>
      <w:rPr>
        <w:rFonts w:cstheme="minorHAnsi"/>
        <w:b/>
        <w:w w:val="104"/>
        <w:szCs w:val="16"/>
      </w:rPr>
    </w:pPr>
    <w:r w:rsidRPr="00B852CC">
      <w:rPr>
        <w:rFonts w:cstheme="minorHAnsi"/>
        <w:b/>
        <w:w w:val="104"/>
        <w:szCs w:val="16"/>
      </w:rPr>
      <w:t>Mediacentrum MHMP</w:t>
    </w:r>
  </w:p>
  <w:p w14:paraId="7D035A8F" w14:textId="77777777" w:rsidR="005C2055" w:rsidRPr="00B852CC" w:rsidRDefault="005C2055" w:rsidP="005C2055">
    <w:pPr>
      <w:pStyle w:val="Zpat"/>
      <w:spacing w:line="276" w:lineRule="auto"/>
      <w:rPr>
        <w:rFonts w:cstheme="minorHAnsi"/>
        <w:bCs/>
        <w:w w:val="104"/>
        <w:szCs w:val="16"/>
      </w:rPr>
    </w:pPr>
    <w:r w:rsidRPr="00B852CC">
      <w:rPr>
        <w:rFonts w:cstheme="minorHAnsi"/>
        <w:bCs/>
        <w:w w:val="104"/>
        <w:szCs w:val="16"/>
      </w:rPr>
      <w:t>E-mail: mediacentrum@praha.eu</w:t>
    </w:r>
  </w:p>
  <w:p w14:paraId="3F5A5E0D" w14:textId="04B61691" w:rsidR="005C2055" w:rsidRPr="00B852CC" w:rsidRDefault="005C2055" w:rsidP="005C2055">
    <w:pPr>
      <w:pStyle w:val="Zpat"/>
      <w:spacing w:line="276" w:lineRule="auto"/>
      <w:rPr>
        <w:rFonts w:cstheme="minorHAnsi"/>
        <w:bCs/>
        <w:w w:val="104"/>
        <w:szCs w:val="16"/>
      </w:rPr>
    </w:pPr>
    <w:r w:rsidRPr="00B852CC">
      <w:rPr>
        <w:rFonts w:cstheme="minorHAnsi"/>
        <w:bCs/>
        <w:w w:val="104"/>
        <w:szCs w:val="16"/>
      </w:rPr>
      <w:t>Tiskovou zprávu naleznete na: https://praha.eu/tiskovy-servis</w:t>
    </w:r>
  </w:p>
  <w:p w14:paraId="6C95DE70" w14:textId="04ACC865" w:rsidR="0064106E" w:rsidRDefault="006410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3DB7" w14:textId="77777777" w:rsidR="007A1FFB" w:rsidRDefault="007A1FFB" w:rsidP="00902F81">
      <w:pPr>
        <w:spacing w:line="240" w:lineRule="auto"/>
      </w:pPr>
      <w:r>
        <w:separator/>
      </w:r>
    </w:p>
    <w:p w14:paraId="0E875818" w14:textId="77777777" w:rsidR="007A1FFB" w:rsidRDefault="007A1FFB"/>
  </w:footnote>
  <w:footnote w:type="continuationSeparator" w:id="0">
    <w:p w14:paraId="5A444426" w14:textId="77777777" w:rsidR="007A1FFB" w:rsidRDefault="007A1FFB" w:rsidP="00902F81">
      <w:pPr>
        <w:spacing w:line="240" w:lineRule="auto"/>
      </w:pPr>
      <w:r>
        <w:continuationSeparator/>
      </w:r>
    </w:p>
    <w:p w14:paraId="07F7596C" w14:textId="77777777" w:rsidR="007A1FFB" w:rsidRDefault="007A1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215A" w14:textId="77777777" w:rsidR="00902F81" w:rsidRDefault="00902F81"/>
  <w:p w14:paraId="394745AC" w14:textId="77777777" w:rsidR="00561E37" w:rsidRDefault="00B512BD" w:rsidP="00B512BD">
    <w:pPr>
      <w:tabs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B49F" w14:textId="7F7910E5" w:rsidR="008571CD" w:rsidRPr="008571CD" w:rsidRDefault="001B46D0" w:rsidP="008571CD">
    <w:pPr>
      <w:pStyle w:val="ZhlavHMP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BB5F1B" wp14:editId="2DCEDBC2">
              <wp:simplePos x="0" y="0"/>
              <wp:positionH relativeFrom="leftMargin">
                <wp:posOffset>1249680</wp:posOffset>
              </wp:positionH>
              <wp:positionV relativeFrom="paragraph">
                <wp:posOffset>15240</wp:posOffset>
              </wp:positionV>
              <wp:extent cx="6225540" cy="929640"/>
              <wp:effectExtent l="0" t="0" r="3810" b="3810"/>
              <wp:wrapNone/>
              <wp:docPr id="1075810598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540" cy="92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ACEE63" w14:textId="06D5E280" w:rsidR="0064106E" w:rsidRPr="0064106E" w:rsidRDefault="0064106E" w:rsidP="007951EE">
                          <w:pPr>
                            <w:pStyle w:val="ZhlavHMP"/>
                            <w:tabs>
                              <w:tab w:val="right" w:pos="921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64106E">
                            <w:rPr>
                              <w:sz w:val="18"/>
                              <w:szCs w:val="18"/>
                            </w:rPr>
                            <w:t>Hlavní město Praha</w:t>
                          </w:r>
                          <w:r w:rsidR="007951EE" w:rsidRPr="007951EE">
                            <w:t xml:space="preserve"> </w:t>
                          </w:r>
                          <w:r w:rsidR="007951EE">
                            <w:tab/>
                            <w:t>TISKOVÁ ZPRÁVA</w:t>
                          </w:r>
                        </w:p>
                        <w:p w14:paraId="434221C2" w14:textId="77777777" w:rsidR="0064106E" w:rsidRPr="0064106E" w:rsidRDefault="0064106E" w:rsidP="0064106E">
                          <w:pPr>
                            <w:pStyle w:val="ZhlavHMP"/>
                            <w:rPr>
                              <w:sz w:val="18"/>
                              <w:szCs w:val="18"/>
                            </w:rPr>
                          </w:pPr>
                          <w:r w:rsidRPr="0064106E">
                            <w:rPr>
                              <w:sz w:val="18"/>
                              <w:szCs w:val="18"/>
                            </w:rPr>
                            <w:t>Magistrát hlavního města Prahy</w:t>
                          </w:r>
                        </w:p>
                        <w:p w14:paraId="5B15E87D" w14:textId="3C7C15EC" w:rsidR="0064106E" w:rsidRPr="0064106E" w:rsidRDefault="00344090" w:rsidP="0064106E">
                          <w:pPr>
                            <w:pStyle w:val="Zhlavedit"/>
                            <w:rPr>
                              <w:sz w:val="18"/>
                              <w:szCs w:val="18"/>
                            </w:rPr>
                          </w:pPr>
                          <w:r w:rsidRPr="00344090">
                            <w:rPr>
                              <w:sz w:val="18"/>
                              <w:szCs w:val="18"/>
                            </w:rPr>
                            <w:t>Odbor médií a marketingu</w:t>
                          </w:r>
                        </w:p>
                        <w:p w14:paraId="7284FB84" w14:textId="62287DD1" w:rsidR="0064106E" w:rsidRPr="0064106E" w:rsidRDefault="00344090" w:rsidP="0064106E">
                          <w:pPr>
                            <w:pStyle w:val="Zhlavedi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="0064106E" w:rsidRPr="0064106E">
                            <w:rPr>
                              <w:sz w:val="18"/>
                              <w:szCs w:val="18"/>
                            </w:rPr>
                            <w:t>ddělení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médií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0BB5F1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98.4pt;margin-top:1.2pt;width:490.2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" filled="f" stroked="f" strokeweight=".5pt">
              <v:textbox inset="0,0,0,0">
                <w:txbxContent>
                  <w:p w14:paraId="56ACEE63" w14:textId="06D5E280" w:rsidR="0064106E" w:rsidRPr="0064106E" w:rsidRDefault="0064106E" w:rsidP="007951EE">
                    <w:pPr>
                      <w:pStyle w:val="ZhlavHMP"/>
                      <w:tabs>
                        <w:tab w:val="right" w:pos="9214"/>
                      </w:tabs>
                      <w:rPr>
                        <w:sz w:val="18"/>
                        <w:szCs w:val="18"/>
                      </w:rPr>
                    </w:pPr>
                    <w:r w:rsidRPr="0064106E">
                      <w:rPr>
                        <w:sz w:val="18"/>
                        <w:szCs w:val="18"/>
                      </w:rPr>
                      <w:t>Hlavní město Praha</w:t>
                    </w:r>
                    <w:r w:rsidR="007951EE" w:rsidRPr="007951EE">
                      <w:t xml:space="preserve"> </w:t>
                    </w:r>
                    <w:r w:rsidR="007951EE">
                      <w:tab/>
                      <w:t>TISKOVÁ ZPRÁVA</w:t>
                    </w:r>
                  </w:p>
                  <w:p w14:paraId="434221C2" w14:textId="77777777" w:rsidR="0064106E" w:rsidRPr="0064106E" w:rsidRDefault="0064106E" w:rsidP="0064106E">
                    <w:pPr>
                      <w:pStyle w:val="ZhlavHMP"/>
                      <w:rPr>
                        <w:sz w:val="18"/>
                        <w:szCs w:val="18"/>
                      </w:rPr>
                    </w:pPr>
                    <w:r w:rsidRPr="0064106E">
                      <w:rPr>
                        <w:sz w:val="18"/>
                        <w:szCs w:val="18"/>
                      </w:rPr>
                      <w:t>Magistrát hlavního města Prahy</w:t>
                    </w:r>
                  </w:p>
                  <w:p w14:paraId="5B15E87D" w14:textId="3C7C15EC" w:rsidR="0064106E" w:rsidRPr="0064106E" w:rsidRDefault="00344090" w:rsidP="0064106E">
                    <w:pPr>
                      <w:pStyle w:val="Zhlavedit"/>
                      <w:rPr>
                        <w:sz w:val="18"/>
                        <w:szCs w:val="18"/>
                      </w:rPr>
                    </w:pPr>
                    <w:r w:rsidRPr="00344090">
                      <w:rPr>
                        <w:sz w:val="18"/>
                        <w:szCs w:val="18"/>
                      </w:rPr>
                      <w:t>Odbor médií a marketingu</w:t>
                    </w:r>
                  </w:p>
                  <w:p w14:paraId="7284FB84" w14:textId="62287DD1" w:rsidR="0064106E" w:rsidRPr="0064106E" w:rsidRDefault="00344090" w:rsidP="0064106E">
                    <w:pPr>
                      <w:pStyle w:val="Zhlavedi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</w:t>
                    </w:r>
                    <w:r w:rsidR="0064106E" w:rsidRPr="0064106E">
                      <w:rPr>
                        <w:sz w:val="18"/>
                        <w:szCs w:val="18"/>
                      </w:rPr>
                      <w:t>ddělení</w:t>
                    </w:r>
                    <w:r>
                      <w:rPr>
                        <w:sz w:val="18"/>
                        <w:szCs w:val="18"/>
                      </w:rPr>
                      <w:t xml:space="preserve"> médií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756285" distL="114300" distR="114300" simplePos="0" relativeHeight="251668480" behindDoc="1" locked="0" layoutInCell="1" allowOverlap="1" wp14:anchorId="55887F09" wp14:editId="707E6398">
          <wp:simplePos x="0" y="0"/>
          <wp:positionH relativeFrom="column">
            <wp:posOffset>8255</wp:posOffset>
          </wp:positionH>
          <wp:positionV relativeFrom="paragraph">
            <wp:posOffset>8255</wp:posOffset>
          </wp:positionV>
          <wp:extent cx="648000" cy="648000"/>
          <wp:effectExtent l="0" t="0" r="0" b="0"/>
          <wp:wrapTopAndBottom/>
          <wp:docPr id="2117567545" name="Obrázek 4" descr="Obsah obrázku text, Písmo, červen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388109" name="Obrázek 4" descr="Obsah obrázku text, Písmo, červená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110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680F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B4339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0F0BBE"/>
    <w:multiLevelType w:val="multilevel"/>
    <w:tmpl w:val="786E728A"/>
    <w:styleLink w:val="Aktulnsezna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A444CA"/>
    <w:multiLevelType w:val="hybridMultilevel"/>
    <w:tmpl w:val="7B2CB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0EEA"/>
    <w:multiLevelType w:val="hybridMultilevel"/>
    <w:tmpl w:val="B720BF24"/>
    <w:lvl w:ilvl="0" w:tplc="17BA84D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35659"/>
    <w:multiLevelType w:val="hybridMultilevel"/>
    <w:tmpl w:val="2AE86298"/>
    <w:lvl w:ilvl="0" w:tplc="89F629E4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045049A"/>
    <w:multiLevelType w:val="hybridMultilevel"/>
    <w:tmpl w:val="C5CE1CAE"/>
    <w:lvl w:ilvl="0" w:tplc="17BA84D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1E81"/>
    <w:multiLevelType w:val="multilevel"/>
    <w:tmpl w:val="BBC051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11rov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rov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7C72EA"/>
    <w:multiLevelType w:val="hybridMultilevel"/>
    <w:tmpl w:val="C422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43CE"/>
    <w:multiLevelType w:val="hybridMultilevel"/>
    <w:tmpl w:val="4D1449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D45A1"/>
    <w:multiLevelType w:val="hybridMultilevel"/>
    <w:tmpl w:val="B986C9CA"/>
    <w:lvl w:ilvl="0" w:tplc="9D901096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748C0"/>
    <w:multiLevelType w:val="multilevel"/>
    <w:tmpl w:val="7E8660B0"/>
    <w:lvl w:ilvl="0">
      <w:start w:val="1"/>
      <w:numFmt w:val="decimal"/>
      <w:lvlText w:val="%1."/>
      <w:lvlJc w:val="left"/>
      <w:pPr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21307A"/>
    <w:multiLevelType w:val="multilevel"/>
    <w:tmpl w:val="4E2449FC"/>
    <w:styleLink w:val="Aktulnseznam1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09DA"/>
    <w:multiLevelType w:val="hybridMultilevel"/>
    <w:tmpl w:val="786EA92A"/>
    <w:lvl w:ilvl="0" w:tplc="5C00C2BC">
      <w:start w:val="1"/>
      <w:numFmt w:val="lowerLetter"/>
      <w:pStyle w:val="aseznam"/>
      <w:lvlText w:val="%1."/>
      <w:lvlJc w:val="left"/>
      <w:pPr>
        <w:tabs>
          <w:tab w:val="num" w:pos="709"/>
        </w:tabs>
        <w:ind w:left="709" w:hanging="284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45ED8"/>
    <w:multiLevelType w:val="hybridMultilevel"/>
    <w:tmpl w:val="6974E82C"/>
    <w:lvl w:ilvl="0" w:tplc="5270F5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1940"/>
    <w:multiLevelType w:val="hybridMultilevel"/>
    <w:tmpl w:val="CBD89976"/>
    <w:lvl w:ilvl="0" w:tplc="17BA84D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53FE4"/>
    <w:multiLevelType w:val="multilevel"/>
    <w:tmpl w:val="7E8660B0"/>
    <w:lvl w:ilvl="0">
      <w:start w:val="1"/>
      <w:numFmt w:val="decimal"/>
      <w:lvlText w:val="%1."/>
      <w:lvlJc w:val="left"/>
      <w:pPr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1B66BF"/>
    <w:multiLevelType w:val="hybridMultilevel"/>
    <w:tmpl w:val="FA148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5373C"/>
    <w:multiLevelType w:val="hybridMultilevel"/>
    <w:tmpl w:val="18386D9C"/>
    <w:lvl w:ilvl="0" w:tplc="5796A63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6BF"/>
    <w:multiLevelType w:val="hybridMultilevel"/>
    <w:tmpl w:val="7696C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17606"/>
    <w:multiLevelType w:val="hybridMultilevel"/>
    <w:tmpl w:val="510833AA"/>
    <w:lvl w:ilvl="0" w:tplc="89F629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11FB9"/>
    <w:multiLevelType w:val="multilevel"/>
    <w:tmpl w:val="E5AC85D0"/>
    <w:styleLink w:val="Aktulnsezna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712776C"/>
    <w:multiLevelType w:val="multilevel"/>
    <w:tmpl w:val="AE20920A"/>
    <w:styleLink w:val="Aktulnsezna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8"/>
  </w:num>
  <w:num w:numId="5">
    <w:abstractNumId w:val="9"/>
  </w:num>
  <w:num w:numId="6">
    <w:abstractNumId w:val="20"/>
  </w:num>
  <w:num w:numId="7">
    <w:abstractNumId w:val="7"/>
  </w:num>
  <w:num w:numId="8">
    <w:abstractNumId w:val="15"/>
  </w:num>
  <w:num w:numId="9">
    <w:abstractNumId w:val="6"/>
  </w:num>
  <w:num w:numId="10">
    <w:abstractNumId w:val="17"/>
  </w:num>
  <w:num w:numId="11">
    <w:abstractNumId w:val="16"/>
  </w:num>
  <w:num w:numId="12">
    <w:abstractNumId w:val="5"/>
  </w:num>
  <w:num w:numId="13">
    <w:abstractNumId w:val="12"/>
  </w:num>
  <w:num w:numId="14">
    <w:abstractNumId w:val="19"/>
  </w:num>
  <w:num w:numId="15">
    <w:abstractNumId w:val="21"/>
  </w:num>
  <w:num w:numId="16">
    <w:abstractNumId w:val="1"/>
  </w:num>
  <w:num w:numId="17">
    <w:abstractNumId w:val="0"/>
  </w:num>
  <w:num w:numId="18">
    <w:abstractNumId w:val="14"/>
  </w:num>
  <w:num w:numId="19">
    <w:abstractNumId w:val="13"/>
  </w:num>
  <w:num w:numId="20">
    <w:abstractNumId w:val="2"/>
  </w:num>
  <w:num w:numId="21">
    <w:abstractNumId w:val="8"/>
  </w:num>
  <w:num w:numId="22">
    <w:abstractNumId w:val="23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81"/>
    <w:rsid w:val="00074522"/>
    <w:rsid w:val="00084D68"/>
    <w:rsid w:val="00093B1A"/>
    <w:rsid w:val="00093EFE"/>
    <w:rsid w:val="000A6ADA"/>
    <w:rsid w:val="000D08DE"/>
    <w:rsid w:val="000F78E1"/>
    <w:rsid w:val="00103CB5"/>
    <w:rsid w:val="00142B75"/>
    <w:rsid w:val="00154115"/>
    <w:rsid w:val="00172CBE"/>
    <w:rsid w:val="00192344"/>
    <w:rsid w:val="001B46D0"/>
    <w:rsid w:val="00227E88"/>
    <w:rsid w:val="002761CD"/>
    <w:rsid w:val="002A3E5B"/>
    <w:rsid w:val="002D4822"/>
    <w:rsid w:val="00344090"/>
    <w:rsid w:val="00382FC6"/>
    <w:rsid w:val="003D652B"/>
    <w:rsid w:val="0040601D"/>
    <w:rsid w:val="0041732B"/>
    <w:rsid w:val="004645B0"/>
    <w:rsid w:val="0047713C"/>
    <w:rsid w:val="004D35F2"/>
    <w:rsid w:val="004E0E5F"/>
    <w:rsid w:val="004F15D4"/>
    <w:rsid w:val="00517667"/>
    <w:rsid w:val="005232CA"/>
    <w:rsid w:val="00530FC6"/>
    <w:rsid w:val="0053693C"/>
    <w:rsid w:val="005378E1"/>
    <w:rsid w:val="00557253"/>
    <w:rsid w:val="00557EF0"/>
    <w:rsid w:val="00560EE1"/>
    <w:rsid w:val="00561E37"/>
    <w:rsid w:val="00577BCC"/>
    <w:rsid w:val="005877F8"/>
    <w:rsid w:val="00596A58"/>
    <w:rsid w:val="005C2055"/>
    <w:rsid w:val="005C6036"/>
    <w:rsid w:val="006100F7"/>
    <w:rsid w:val="0064106E"/>
    <w:rsid w:val="00650829"/>
    <w:rsid w:val="00673A17"/>
    <w:rsid w:val="006A243E"/>
    <w:rsid w:val="006C0C96"/>
    <w:rsid w:val="006C7B5A"/>
    <w:rsid w:val="006D2E4F"/>
    <w:rsid w:val="006D43EC"/>
    <w:rsid w:val="006F5A9E"/>
    <w:rsid w:val="00714A6D"/>
    <w:rsid w:val="0071692D"/>
    <w:rsid w:val="00742010"/>
    <w:rsid w:val="00753918"/>
    <w:rsid w:val="00774FED"/>
    <w:rsid w:val="007951EE"/>
    <w:rsid w:val="007976B6"/>
    <w:rsid w:val="007A0505"/>
    <w:rsid w:val="007A1FFB"/>
    <w:rsid w:val="007C209C"/>
    <w:rsid w:val="007F1E3F"/>
    <w:rsid w:val="007F52E3"/>
    <w:rsid w:val="00803816"/>
    <w:rsid w:val="008225C4"/>
    <w:rsid w:val="008230DD"/>
    <w:rsid w:val="008242B6"/>
    <w:rsid w:val="008448A3"/>
    <w:rsid w:val="00850E71"/>
    <w:rsid w:val="008541AC"/>
    <w:rsid w:val="008571CD"/>
    <w:rsid w:val="00864416"/>
    <w:rsid w:val="0086489F"/>
    <w:rsid w:val="00877D0A"/>
    <w:rsid w:val="00891FB4"/>
    <w:rsid w:val="00895097"/>
    <w:rsid w:val="008A3F92"/>
    <w:rsid w:val="008D1A84"/>
    <w:rsid w:val="008D1DBE"/>
    <w:rsid w:val="008D3919"/>
    <w:rsid w:val="008D72D2"/>
    <w:rsid w:val="008E6BD3"/>
    <w:rsid w:val="008F3DD5"/>
    <w:rsid w:val="00902F81"/>
    <w:rsid w:val="00902F95"/>
    <w:rsid w:val="009315E6"/>
    <w:rsid w:val="0095768F"/>
    <w:rsid w:val="0096019E"/>
    <w:rsid w:val="009721A1"/>
    <w:rsid w:val="00972A6E"/>
    <w:rsid w:val="00975D0F"/>
    <w:rsid w:val="00980A83"/>
    <w:rsid w:val="009F2F0B"/>
    <w:rsid w:val="00A14778"/>
    <w:rsid w:val="00A15EF7"/>
    <w:rsid w:val="00A2186D"/>
    <w:rsid w:val="00A834CE"/>
    <w:rsid w:val="00AA7A55"/>
    <w:rsid w:val="00AE6E65"/>
    <w:rsid w:val="00AF12ED"/>
    <w:rsid w:val="00B40B26"/>
    <w:rsid w:val="00B512BD"/>
    <w:rsid w:val="00B82F35"/>
    <w:rsid w:val="00B852CC"/>
    <w:rsid w:val="00BE0331"/>
    <w:rsid w:val="00C269D9"/>
    <w:rsid w:val="00C26B01"/>
    <w:rsid w:val="00C300C6"/>
    <w:rsid w:val="00C32A4F"/>
    <w:rsid w:val="00C56717"/>
    <w:rsid w:val="00C962E5"/>
    <w:rsid w:val="00CA2520"/>
    <w:rsid w:val="00CE3DC2"/>
    <w:rsid w:val="00D03034"/>
    <w:rsid w:val="00D1748A"/>
    <w:rsid w:val="00D366CA"/>
    <w:rsid w:val="00D62AB3"/>
    <w:rsid w:val="00DB787C"/>
    <w:rsid w:val="00DC2140"/>
    <w:rsid w:val="00DE3AC9"/>
    <w:rsid w:val="00E04644"/>
    <w:rsid w:val="00E06B26"/>
    <w:rsid w:val="00E2481E"/>
    <w:rsid w:val="00E32E05"/>
    <w:rsid w:val="00E36FFA"/>
    <w:rsid w:val="00E43689"/>
    <w:rsid w:val="00E5453F"/>
    <w:rsid w:val="00E6353E"/>
    <w:rsid w:val="00EA6C4C"/>
    <w:rsid w:val="00EB2749"/>
    <w:rsid w:val="00EE38D7"/>
    <w:rsid w:val="00F02275"/>
    <w:rsid w:val="00F07775"/>
    <w:rsid w:val="00F1612D"/>
    <w:rsid w:val="00F4631D"/>
    <w:rsid w:val="00F71B68"/>
    <w:rsid w:val="00F764ED"/>
    <w:rsid w:val="00F8250B"/>
    <w:rsid w:val="00FC6E08"/>
    <w:rsid w:val="00FE0CE9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D5BA"/>
  <w15:chartTrackingRefBased/>
  <w15:docId w15:val="{F923C739-B0BE-DC4F-A656-6934E11C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T1"/>
    <w:qFormat/>
    <w:rsid w:val="00DE3AC9"/>
    <w:pPr>
      <w:spacing w:line="280" w:lineRule="atLeast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rsid w:val="00902F81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512BD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12BD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12BD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12BD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12BD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12BD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12BD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12BD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51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lovanseznam">
    <w:name w:val="List Number"/>
    <w:basedOn w:val="Normln"/>
    <w:uiPriority w:val="99"/>
    <w:unhideWhenUsed/>
    <w:rsid w:val="00803816"/>
    <w:pPr>
      <w:numPr>
        <w:numId w:val="16"/>
      </w:numPr>
      <w:tabs>
        <w:tab w:val="clear" w:pos="360"/>
        <w:tab w:val="num" w:pos="425"/>
      </w:tabs>
      <w:ind w:left="425" w:hanging="425"/>
      <w:contextualSpacing/>
    </w:pPr>
  </w:style>
  <w:style w:type="paragraph" w:styleId="Zpat">
    <w:name w:val="footer"/>
    <w:aliases w:val="zapati"/>
    <w:link w:val="ZpatChar"/>
    <w:uiPriority w:val="99"/>
    <w:unhideWhenUsed/>
    <w:rsid w:val="00FC6E08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character" w:customStyle="1" w:styleId="ZpatChar">
    <w:name w:val="Zápatí Char"/>
    <w:aliases w:val="zapati Char"/>
    <w:basedOn w:val="Standardnpsmoodstavce"/>
    <w:link w:val="Zpat"/>
    <w:uiPriority w:val="99"/>
    <w:rsid w:val="00FC6E08"/>
    <w:rPr>
      <w:sz w:val="16"/>
    </w:rPr>
  </w:style>
  <w:style w:type="paragraph" w:customStyle="1" w:styleId="ZhlavHMP">
    <w:name w:val="Záhlaví HMP"/>
    <w:basedOn w:val="Normln"/>
    <w:uiPriority w:val="99"/>
    <w:rsid w:val="00FC6E08"/>
    <w:pPr>
      <w:suppressAutoHyphens/>
      <w:autoSpaceDE w:val="0"/>
      <w:autoSpaceDN w:val="0"/>
      <w:adjustRightInd w:val="0"/>
      <w:spacing w:line="232" w:lineRule="atLeast"/>
      <w:textAlignment w:val="center"/>
    </w:pPr>
    <w:rPr>
      <w:rFonts w:ascii="Arial" w:hAnsi="Arial" w:cs="Arial"/>
      <w:b/>
      <w:bCs/>
      <w:caps/>
      <w:color w:val="000000"/>
      <w:spacing w:val="4"/>
      <w:kern w:val="0"/>
      <w:sz w:val="16"/>
      <w:szCs w:val="14"/>
    </w:rPr>
  </w:style>
  <w:style w:type="paragraph" w:customStyle="1" w:styleId="Zhlavedit">
    <w:name w:val="Záhlaví – edit"/>
    <w:basedOn w:val="Normln"/>
    <w:uiPriority w:val="99"/>
    <w:rsid w:val="00FC6E08"/>
    <w:pPr>
      <w:suppressAutoHyphens/>
      <w:autoSpaceDE w:val="0"/>
      <w:autoSpaceDN w:val="0"/>
      <w:adjustRightInd w:val="0"/>
      <w:spacing w:line="232" w:lineRule="atLeast"/>
      <w:textAlignment w:val="center"/>
    </w:pPr>
    <w:rPr>
      <w:rFonts w:ascii="Arial" w:hAnsi="Arial" w:cs="Arial"/>
      <w:color w:val="000000"/>
      <w:kern w:val="0"/>
      <w:sz w:val="16"/>
      <w:szCs w:val="14"/>
    </w:rPr>
  </w:style>
  <w:style w:type="character" w:customStyle="1" w:styleId="Nadpis1Char">
    <w:name w:val="Nadpis 1 Char"/>
    <w:basedOn w:val="Standardnpsmoodstavce"/>
    <w:link w:val="Nadpis1"/>
    <w:uiPriority w:val="9"/>
    <w:rsid w:val="0090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ginace">
    <w:name w:val="Paginace"/>
    <w:basedOn w:val="Zpat"/>
    <w:qFormat/>
    <w:rsid w:val="00F8250B"/>
    <w:pPr>
      <w:framePr w:w="1307" w:h="152" w:hRule="exact" w:wrap="notBeside" w:vAnchor="page" w:hAnchor="page" w:x="9901" w:y="15985"/>
      <w:spacing w:line="180" w:lineRule="exact"/>
      <w:jc w:val="right"/>
    </w:pPr>
    <w:rPr>
      <w:color w:val="000000" w:themeColor="text1"/>
      <w:szCs w:val="14"/>
    </w:rPr>
  </w:style>
  <w:style w:type="character" w:styleId="Sledovanodkaz">
    <w:name w:val="FollowedHyperlink"/>
    <w:basedOn w:val="Standardnpsmoodstavce"/>
    <w:uiPriority w:val="99"/>
    <w:semiHidden/>
    <w:unhideWhenUsed/>
    <w:rsid w:val="00972A6E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72A6E"/>
  </w:style>
  <w:style w:type="paragraph" w:customStyle="1" w:styleId="NadpisH1">
    <w:name w:val="Nadpis H1"/>
    <w:basedOn w:val="Normln"/>
    <w:qFormat/>
    <w:rsid w:val="00742010"/>
    <w:pPr>
      <w:autoSpaceDE w:val="0"/>
      <w:autoSpaceDN w:val="0"/>
      <w:adjustRightInd w:val="0"/>
      <w:spacing w:line="400" w:lineRule="atLeast"/>
      <w:textAlignment w:val="center"/>
    </w:pPr>
    <w:rPr>
      <w:rFonts w:ascii="Arial" w:hAnsi="Arial" w:cs="Arial"/>
      <w:b/>
      <w:bCs/>
      <w:color w:val="000000"/>
      <w:kern w:val="0"/>
      <w:sz w:val="36"/>
      <w:szCs w:val="36"/>
      <w:lang w:val="en-US"/>
    </w:rPr>
  </w:style>
  <w:style w:type="paragraph" w:customStyle="1" w:styleId="NadpisH2">
    <w:name w:val="Nadpis H2"/>
    <w:basedOn w:val="Normln"/>
    <w:qFormat/>
    <w:rsid w:val="00742010"/>
    <w:pPr>
      <w:autoSpaceDE w:val="0"/>
      <w:autoSpaceDN w:val="0"/>
      <w:adjustRightInd w:val="0"/>
      <w:textAlignment w:val="center"/>
    </w:pPr>
    <w:rPr>
      <w:rFonts w:ascii="Arial" w:hAnsi="Arial" w:cs="Arial"/>
      <w:b/>
      <w:bCs/>
      <w:color w:val="000000"/>
      <w:kern w:val="0"/>
      <w:szCs w:val="20"/>
      <w:lang w:val="en-US"/>
    </w:rPr>
  </w:style>
  <w:style w:type="paragraph" w:customStyle="1" w:styleId="aseznam">
    <w:name w:val="a. seznam"/>
    <w:next w:val="Normln"/>
    <w:qFormat/>
    <w:rsid w:val="00DE3AC9"/>
    <w:pPr>
      <w:numPr>
        <w:numId w:val="18"/>
      </w:numPr>
    </w:pPr>
    <w:rPr>
      <w:sz w:val="22"/>
    </w:rPr>
  </w:style>
  <w:style w:type="numbering" w:customStyle="1" w:styleId="Aktulnseznam1">
    <w:name w:val="Aktuální seznam1"/>
    <w:uiPriority w:val="99"/>
    <w:rsid w:val="00803816"/>
    <w:pPr>
      <w:numPr>
        <w:numId w:val="1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51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12BD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12B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12B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12B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1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1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rsid w:val="00B512BD"/>
    <w:pPr>
      <w:ind w:left="720"/>
      <w:contextualSpacing/>
    </w:pPr>
  </w:style>
  <w:style w:type="paragraph" w:customStyle="1" w:styleId="1rove">
    <w:name w:val="1. úroveň"/>
    <w:qFormat/>
    <w:rsid w:val="00DE3AC9"/>
    <w:rPr>
      <w:sz w:val="22"/>
      <w:lang w:val="en-US"/>
    </w:rPr>
  </w:style>
  <w:style w:type="numbering" w:customStyle="1" w:styleId="Aktulnseznam2">
    <w:name w:val="Aktuální seznam2"/>
    <w:uiPriority w:val="99"/>
    <w:rsid w:val="00B512BD"/>
    <w:pPr>
      <w:numPr>
        <w:numId w:val="22"/>
      </w:numPr>
    </w:pPr>
  </w:style>
  <w:style w:type="paragraph" w:customStyle="1" w:styleId="11rove">
    <w:name w:val="1.1 úroveň"/>
    <w:basedOn w:val="Odstavecseseznamem"/>
    <w:qFormat/>
    <w:rsid w:val="00DE3AC9"/>
    <w:pPr>
      <w:numPr>
        <w:ilvl w:val="1"/>
        <w:numId w:val="21"/>
      </w:numPr>
    </w:pPr>
    <w:rPr>
      <w:lang w:val="en-US"/>
    </w:rPr>
  </w:style>
  <w:style w:type="numbering" w:customStyle="1" w:styleId="Aktulnseznam3">
    <w:name w:val="Aktuální seznam3"/>
    <w:uiPriority w:val="99"/>
    <w:rsid w:val="00B512BD"/>
    <w:pPr>
      <w:numPr>
        <w:numId w:val="23"/>
      </w:numPr>
    </w:pPr>
  </w:style>
  <w:style w:type="paragraph" w:customStyle="1" w:styleId="111rove">
    <w:name w:val="1.1.1 úroveň"/>
    <w:basedOn w:val="11rove"/>
    <w:next w:val="Normln"/>
    <w:qFormat/>
    <w:rsid w:val="00B512BD"/>
    <w:pPr>
      <w:numPr>
        <w:ilvl w:val="2"/>
      </w:numPr>
    </w:pPr>
  </w:style>
  <w:style w:type="numbering" w:customStyle="1" w:styleId="Aktulnseznam4">
    <w:name w:val="Aktuální seznam4"/>
    <w:uiPriority w:val="99"/>
    <w:rsid w:val="00B512BD"/>
    <w:pPr>
      <w:numPr>
        <w:numId w:val="24"/>
      </w:numPr>
    </w:pPr>
  </w:style>
  <w:style w:type="paragraph" w:styleId="Zhlav">
    <w:name w:val="header"/>
    <w:basedOn w:val="Normln"/>
    <w:link w:val="ZhlavChar"/>
    <w:uiPriority w:val="99"/>
    <w:unhideWhenUsed/>
    <w:rsid w:val="006410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06E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5C20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205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2275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7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4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4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FED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D6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hofman@praha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EDB243-554F-9547-94DD-508DA6AA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Najbrt</dc:creator>
  <cp:keywords/>
  <dc:description/>
  <cp:lastModifiedBy>Pavel Kopecký</cp:lastModifiedBy>
  <cp:revision>5</cp:revision>
  <cp:lastPrinted>2024-07-22T14:09:00Z</cp:lastPrinted>
  <dcterms:created xsi:type="dcterms:W3CDTF">2025-03-24T10:12:00Z</dcterms:created>
  <dcterms:modified xsi:type="dcterms:W3CDTF">2025-03-24T13:20:00Z</dcterms:modified>
</cp:coreProperties>
</file>